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rPr>
          <w:szCs w:val="22"/>
        </w:rPr>
      </w:pPr>
    </w:p>
    <w:p>
      <w:pPr>
        <w:spacing w:line="432" w:lineRule="auto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社会办医选择不实行告知承诺制申请书</w:t>
      </w:r>
    </w:p>
    <w:p>
      <w:pPr>
        <w:spacing w:line="432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3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新疆维吾尔自治区卫生健康委员会：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经本单位研究，此次申请配置乙类大型医用设备自愿放弃告知承诺制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同时履行公立医疗机构申请配置许可的流程。</w:t>
      </w:r>
      <w:r>
        <w:rPr>
          <w:rFonts w:hint="eastAsia" w:ascii="仿宋_GB2312" w:hAnsi="仿宋" w:eastAsia="仿宋_GB2312"/>
          <w:sz w:val="32"/>
          <w:szCs w:val="32"/>
        </w:rPr>
        <w:t>本单位承诺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在未取得《乙类大型医用设备配置许可证（社会办）》前，不自行采购、安装、使用相关乙类大型医用设备。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本单位承诺以上陈述真实、合法、有效，是本单位真实意思的表示。</w:t>
      </w:r>
    </w:p>
    <w:p>
      <w:pPr>
        <w:spacing w:line="432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32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32" w:lineRule="auto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申请单位（盖公章）：</w:t>
      </w: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仿宋_GB2312" w:hAnsi="仿宋_GB2312" w:eastAsia="仿宋_GB2312" w:cs="仿宋_GB2312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</w:rPr>
      <w:t>—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7DFC"/>
    <w:rsid w:val="003D7507"/>
    <w:rsid w:val="00C22DFD"/>
    <w:rsid w:val="00E90BCE"/>
    <w:rsid w:val="00E978EF"/>
    <w:rsid w:val="00F44C7D"/>
    <w:rsid w:val="1D6C3BE8"/>
    <w:rsid w:val="3FEE7B04"/>
    <w:rsid w:val="436E290E"/>
    <w:rsid w:val="48A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/>
      <w:jc w:val="left"/>
    </w:pPr>
    <w:rPr>
      <w:rFonts w:ascii="Calibri" w:hAnsi="Calibri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2019-10-08T11:47:00Z</dcterms:created>
  <dc:creator>admin</dc:creator>
  <cp:lastModifiedBy>wjw</cp:lastModifiedBy>
  <dcterms:modified xsi:type="dcterms:W3CDTF">2021-08-26T20:32:36Z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