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方正黑体_GBK" w:hAnsi="方正黑体_GBK" w:eastAsia="方正黑体_GBK" w:cs="方正黑体_GBK"/>
          <w:b w:val="0"/>
          <w:bCs w:val="0"/>
          <w:color w:val="auto"/>
          <w:kern w:val="0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kern w:val="0"/>
          <w:sz w:val="28"/>
          <w:szCs w:val="28"/>
        </w:rPr>
        <w:t>附件</w:t>
      </w:r>
      <w:bookmarkStart w:id="0" w:name="_GoBack"/>
      <w:bookmarkEnd w:id="0"/>
    </w:p>
    <w:p>
      <w:pPr>
        <w:widowControl/>
        <w:ind w:firstLine="480"/>
        <w:jc w:val="left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kern w:val="0"/>
          <w:sz w:val="32"/>
          <w:szCs w:val="32"/>
        </w:rPr>
      </w:pPr>
    </w:p>
    <w:p>
      <w:pPr>
        <w:widowControl/>
        <w:ind w:firstLine="48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kern w:val="0"/>
          <w:sz w:val="44"/>
          <w:szCs w:val="44"/>
        </w:rPr>
        <w:t>健康中国行动知行大赛线上答题活动内容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kern w:val="0"/>
          <w:sz w:val="44"/>
          <w:szCs w:val="44"/>
        </w:rPr>
        <w:br w:type="textWrapping"/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kern w:val="0"/>
          <w:sz w:val="44"/>
          <w:szCs w:val="44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健康中国行动知行大赛家庭专场活动线上答题小程序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已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正式上线！全国参赛者可保存并扫描下方小程序二维码，扫码参与答题竞赛，了解更多健康知识，守护您和家人的健康，同时为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新疆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“家庭健康积分”添砖加瓦！助力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新疆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队晋级全国知行大赛。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↓↓ 扫描小程序二维码，参与答题 ↓↓</w:t>
      </w:r>
    </w:p>
    <w:p>
      <w:pPr>
        <w:widowControl/>
        <w:ind w:left="0" w:leftChars="0" w:firstLine="838" w:firstLineChars="262"/>
        <w:jc w:val="left"/>
        <w:textAlignment w:val="top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3534410" cy="2681605"/>
            <wp:effectExtent l="0" t="0" r="8890" b="4445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eastAsia="zh-CN"/>
        </w:rPr>
        <w:t>第一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进入小程序</w:t>
      </w:r>
    </w:p>
    <w:p>
      <w:pPr>
        <w:widowControl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eastAsia="zh-CN"/>
        </w:rPr>
        <w:t>第二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注册登录助力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eastAsia="zh-CN"/>
        </w:rPr>
        <w:t>新疆</w:t>
      </w:r>
    </w:p>
    <w:p>
      <w:pPr>
        <w:widowControl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选择助力“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新疆维吾尔自治区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”以及您要助力的城市（一旦确定无法更改）</w:t>
      </w:r>
    </w:p>
    <w:p>
      <w:pPr>
        <w:widowControl/>
        <w:ind w:left="0" w:leftChars="0" w:firstLine="419" w:firstLineChars="131"/>
        <w:jc w:val="left"/>
        <w:textAlignment w:val="top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5410835" cy="4545965"/>
            <wp:effectExtent l="0" t="0" r="18415" b="6985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eastAsia="zh-CN"/>
        </w:rPr>
        <w:t>第三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板块简介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线上答题小程序主要设置家庭战队、大显身手、小试牛刀、健康广场、知识之旅五大板块。</w:t>
      </w:r>
    </w:p>
    <w:p>
      <w:pPr>
        <w:widowControl/>
        <w:ind w:firstLine="48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——家庭战队</w:t>
      </w:r>
    </w:p>
    <w:p>
      <w:pPr>
        <w:widowControl/>
        <w:ind w:firstLine="48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点击进入“家庭战队”板块后，可通过组建家庭群（上限为5人）了解到各家庭战队成员的BMI情况、助力值、答题分数（头像下方显示）等信息，并查看相应排行榜系统。为进一步发挥家庭成员间的监督激励作用，号召广大家庭积极参与打卡互动任务，将设置家庭战队专属奖励分值。当家庭战队成员完成本日全部打卡任务后，将以家庭战队为组合获得专属助力值奖励。</w:t>
      </w:r>
    </w:p>
    <w:p>
      <w:pPr>
        <w:widowControl/>
        <w:ind w:firstLine="48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——大显身手</w:t>
      </w:r>
    </w:p>
    <w:p>
      <w:pPr>
        <w:widowControl/>
        <w:ind w:firstLine="48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此为正式答题板块。活动期间每人仅有2次答题机会，取分值最高的一次计入最终成绩。一次性作答20道题，每道题5分，满分100分。每题限时15秒，15秒仍未答题视为答错，若因故答题中断，则答题页面计时暂停，可返回继续当前答题，若答题过程中退出答题，不消耗答题次数，可进入重新开始。每题答题后显示正误，20题全部答完后显示本人本次得分。同时弹出提示：您的本次得分是XX分，成功为XX省助力。该分数将为本省战队增加大额分值，助力本省战队获得线下竞赛晋级机会。（请注意答题正确率）</w:t>
      </w:r>
    </w:p>
    <w:p>
      <w:pPr>
        <w:widowControl/>
        <w:ind w:firstLine="48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——小试牛刀</w:t>
      </w:r>
    </w:p>
    <w:p>
      <w:pPr>
        <w:widowControl/>
        <w:ind w:firstLine="48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此为答题练习板块。点击后即可在线进行答题练习，助力正式答题时答对更多题目为所选省份助力。每组练习设有5道题目，答题轮数不限。小程序设置等级积分，累计答对题目达到指定数量，即可依次解锁“健康文盲”、“健康中学生”、“健康博士生”等称号。</w:t>
      </w:r>
    </w:p>
    <w:p>
      <w:pPr>
        <w:widowControl/>
        <w:ind w:firstLine="48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——健康广场</w:t>
      </w:r>
    </w:p>
    <w:p>
      <w:pPr>
        <w:widowControl/>
        <w:ind w:firstLine="48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此为互动交流板块，各省参与者可提交自己原创的健康题目及答案、解析，并实时在线讨论，提升全民参与健康知识普及行动的积极性、主动性。</w:t>
      </w:r>
    </w:p>
    <w:p>
      <w:pPr>
        <w:widowControl/>
        <w:ind w:firstLine="48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——知识之旅</w:t>
      </w:r>
    </w:p>
    <w:p>
      <w:pPr>
        <w:widowControl/>
        <w:ind w:firstLine="48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健康科普板块，以健康中国行动15个专项行动为分类，收录健康科普知识相关内容。各省参与者可随时查看、阅读各类健康科普知识，提高全民健康素养水平。</w:t>
      </w:r>
    </w:p>
    <w:p>
      <w:pPr>
        <w:widowControl/>
        <w:jc w:val="left"/>
        <w:textAlignment w:val="top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9525" cy="9525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0" w:leftChars="0" w:firstLine="1257" w:firstLineChars="393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4324350" cy="3943985"/>
            <wp:effectExtent l="0" t="0" r="0" b="18415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left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4、助力打卡</w:t>
      </w:r>
    </w:p>
    <w:p>
      <w:pPr>
        <w:widowControl/>
        <w:ind w:firstLine="48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小程序设有“为家乡助力”悬浮窗，您可持续、重复多次点击，为贵州省增加热度。</w:t>
      </w:r>
    </w:p>
    <w:p>
      <w:pPr>
        <w:widowControl/>
        <w:ind w:firstLine="48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点击“助力打卡”，通过完成相应任务为贵州队助力。</w:t>
      </w:r>
    </w:p>
    <w:p>
      <w:pPr>
        <w:widowControl/>
        <w:ind w:left="0" w:leftChars="0" w:firstLine="419" w:firstLineChars="131"/>
        <w:jc w:val="left"/>
        <w:textAlignment w:val="top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2421255" cy="3011170"/>
            <wp:effectExtent l="0" t="0" r="17145" b="1778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2188210" cy="3004185"/>
            <wp:effectExtent l="0" t="0" r="2540" b="5715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         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5、随时查看排行榜</w:t>
      </w:r>
    </w:p>
    <w:p>
      <w:pPr>
        <w:widowControl/>
        <w:ind w:left="0" w:leftChars="0" w:firstLine="0" w:firstLineChars="0"/>
        <w:jc w:val="left"/>
        <w:textAlignment w:val="top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2569210" cy="4042410"/>
            <wp:effectExtent l="0" t="0" r="2540" b="1524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  </w:t>
      </w:r>
      <w: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2399665" cy="4031615"/>
            <wp:effectExtent l="0" t="0" r="635" b="6985"/>
            <wp:docPr id="13" name="图片 13" descr="微信图片_2024082318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8231833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widowControl/>
        <w:ind w:firstLine="48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小贴士：由于本次答题活动参与人数众多，如遇访问异常、网速慢、积分未及时更新等情况，建议稍后登录刷新，或点击小程序右上方“三个圆点”功能键，选择“重新进入小程序”。</w:t>
      </w:r>
    </w:p>
    <w:p>
      <w:pPr>
        <w:widowControl/>
        <w:ind w:firstLine="48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widowControl/>
        <w:ind w:left="0" w:leftChars="0" w:firstLine="838" w:firstLineChars="262"/>
        <w:jc w:val="left"/>
        <w:textAlignment w:val="top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3848100" cy="1276350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0" w:leftChars="0" w:firstLine="838" w:firstLineChars="262"/>
        <w:jc w:val="left"/>
        <w:textAlignment w:val="top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3818890" cy="2644775"/>
            <wp:effectExtent l="0" t="0" r="10160" b="3175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984" w:right="1800" w:bottom="181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375"/>
    <w:rsid w:val="00402375"/>
    <w:rsid w:val="00513B41"/>
    <w:rsid w:val="00C9650A"/>
    <w:rsid w:val="00EF1973"/>
    <w:rsid w:val="0EFB947C"/>
    <w:rsid w:val="4FFF0B85"/>
    <w:rsid w:val="65E2828F"/>
    <w:rsid w:val="6A3E43A4"/>
    <w:rsid w:val="7597185E"/>
    <w:rsid w:val="75DE20E7"/>
    <w:rsid w:val="7BBFD184"/>
    <w:rsid w:val="ADBEA42A"/>
    <w:rsid w:val="D5BF91CD"/>
    <w:rsid w:val="D6EF7F5E"/>
    <w:rsid w:val="DF7F3AB9"/>
    <w:rsid w:val="EBFF29C0"/>
    <w:rsid w:val="EFFF7D47"/>
    <w:rsid w:val="F37EF53F"/>
    <w:rsid w:val="FCFFA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paragraph" w:styleId="3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6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20</Pages>
  <Words>821</Words>
  <Characters>4681</Characters>
  <Lines>39</Lines>
  <Paragraphs>10</Paragraphs>
  <TotalTime>6</TotalTime>
  <ScaleCrop>false</ScaleCrop>
  <LinksUpToDate>false</LinksUpToDate>
  <CharactersWithSpaces>5492</CharactersWithSpaces>
  <Application>WPS Office_11.8.2.11625_F1E327BC-269C-435d-A152-05C5408002CA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2024-08-24T01:37:00Z</dcterms:created>
  <dc:creator>admin</dc:creator>
  <cp:lastModifiedBy>高炬</cp:lastModifiedBy>
  <cp:lastPrinted>2024-08-24T03:03:00Z</cp:lastPrinted>
  <dcterms:modified xsi:type="dcterms:W3CDTF">2024-08-23T19:04:50Z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2052-11.8.2.11625</vt:lpwstr>
  </property>
</Properties>
</file>