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  <w:t>附件3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年餐具饮具集中消毒服务单位国家随机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监督抽查工作计划</w:t>
      </w:r>
    </w:p>
    <w:p>
      <w:pPr>
        <w:keepNext w:val="0"/>
        <w:keepLines w:val="0"/>
        <w:pageBreakBefore w:val="0"/>
        <w:widowControl w:val="0"/>
        <w:tabs>
          <w:tab w:val="left" w:pos="6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一、监督检查内容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抽查餐具饮具集中消毒服务单位依法生产情况，抽查消毒餐具饮具卫生质量。</w:t>
      </w:r>
    </w:p>
    <w:p>
      <w:pPr>
        <w:keepNext w:val="0"/>
        <w:keepLines w:val="0"/>
        <w:pageBreakBefore w:val="0"/>
        <w:widowControl w:val="0"/>
        <w:tabs>
          <w:tab w:val="left" w:pos="6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二、结果报送要求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（一）各地要切实加强对上报数据信息的审核，按照抽查工作计划表及监督信息报告卡要求填报数据信息，保证数据信息项目齐全、质量可靠。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请于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年1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日前完成国家随机</w:t>
      </w:r>
      <w:r>
        <w:rPr>
          <w:rFonts w:hint="eastAsia" w:ascii="仿宋_GB2312" w:hAnsi="仿宋_GB2312" w:eastAsia="仿宋_GB2312" w:cs="仿宋_GB2312"/>
          <w:color w:val="auto"/>
          <w:sz w:val="32"/>
        </w:rPr>
        <w:t>监督抽查工作任务和数据填报工作。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目前尚不能通过监督信息报告卡上报的数据信息，需以网络填报汇总表方式上报。所有数据以信息报告系统填报数据为准，不需另外报送纸质报表。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地、州（市）</w:t>
      </w:r>
      <w:r>
        <w:rPr>
          <w:rFonts w:hint="eastAsia" w:ascii="仿宋_GB2312" w:hAnsi="仿宋_GB2312" w:eastAsia="仿宋_GB2312" w:cs="仿宋_GB2312"/>
          <w:sz w:val="32"/>
        </w:rPr>
        <w:t>要强化处理措施，对监督检查中发现的突出问题，及时向当地政府主管部门通报情况，促进协同监管；重大案件信息要及时向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自治区卫生健康委</w:t>
      </w:r>
      <w:r>
        <w:rPr>
          <w:rFonts w:hint="eastAsia" w:ascii="仿宋_GB2312" w:hAnsi="仿宋_GB2312" w:eastAsia="仿宋_GB2312" w:cs="仿宋_GB2312"/>
          <w:sz w:val="32"/>
        </w:rPr>
        <w:t>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附表：1.202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年餐具饮具集中消毒服务单位国家随机监督抽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查工作计划表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2.202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年餐具饮具集中消毒服务单位国家随机监督抽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查信息汇总表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701" w:right="1474" w:bottom="1588" w:left="1531" w:header="851" w:footer="992" w:gutter="0"/>
          <w:pgNumType w:fmt="numberInDash" w:start="17"/>
          <w:cols w:space="720" w:num="1"/>
          <w:docGrid w:linePitch="312" w:charSpace="0"/>
        </w:sectPr>
      </w:pPr>
    </w:p>
    <w:p>
      <w:pPr>
        <w:snapToGrid w:val="0"/>
        <w:spacing w:after="120" w:afterLines="50" w:line="600" w:lineRule="exact"/>
        <w:jc w:val="left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附表1</w:t>
      </w:r>
    </w:p>
    <w:p>
      <w:pPr>
        <w:snapToGrid w:val="0"/>
        <w:spacing w:after="120" w:afterLines="50" w:line="600" w:lineRule="exact"/>
        <w:jc w:val="left"/>
        <w:rPr>
          <w:rFonts w:hint="eastAsia" w:ascii="黑体" w:hAnsi="宋体" w:eastAsia="黑体"/>
          <w:sz w:val="30"/>
          <w:szCs w:val="30"/>
          <w:lang w:eastAsia="zh-CN"/>
        </w:rPr>
      </w:pPr>
    </w:p>
    <w:p>
      <w:pPr>
        <w:spacing w:before="218" w:beforeLines="50" w:line="600" w:lineRule="exact"/>
        <w:jc w:val="center"/>
        <w:rPr>
          <w:rFonts w:ascii="Times New Roman" w:hAnsi="Times New Roman" w:eastAsia="仿宋_GB2312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2023年餐具饮具集中消毒服务单位国家随机监督抽查工作计划表</w:t>
      </w:r>
    </w:p>
    <w:tbl>
      <w:tblPr>
        <w:tblStyle w:val="4"/>
        <w:tblW w:w="13961" w:type="dxa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3577"/>
        <w:gridCol w:w="5215"/>
        <w:gridCol w:w="3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  <w:t>监督检查对象</w:t>
            </w:r>
          </w:p>
        </w:tc>
        <w:tc>
          <w:tcPr>
            <w:tcW w:w="3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  <w:t>范围和数量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  <w:t>检查内容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  <w:t>检测项目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  <w:t>餐具饮具集中</w:t>
            </w:r>
          </w:p>
          <w:p>
            <w:pPr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  <w:t>消毒服务单位</w:t>
            </w:r>
          </w:p>
        </w:tc>
        <w:tc>
          <w:tcPr>
            <w:tcW w:w="3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  <w:t>辖区总数20%，至少20户，不足20户的全部抽查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  <w:t>1.用水符合国家饮用水卫生标准情况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vertAlign w:val="superscript"/>
              </w:rPr>
              <w:t>(a)</w:t>
            </w:r>
          </w:p>
          <w:p>
            <w:pPr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  <w:t>2.使用的洗涤剂、消毒剂符合国家食品安全标准情况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vertAlign w:val="superscript"/>
              </w:rPr>
              <w:t>(b)</w:t>
            </w:r>
          </w:p>
          <w:p>
            <w:pPr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  <w:t>3.消毒后的餐饮具进行逐批检验情况</w:t>
            </w:r>
          </w:p>
          <w:p>
            <w:pPr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  <w:t>4.建立并遵守餐饮具出厂检验记录制度情况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vertAlign w:val="superscript"/>
              </w:rPr>
              <w:t>(c)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  <w:t>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  <w:t>出厂餐饮具</w:t>
            </w:r>
          </w:p>
        </w:tc>
        <w:tc>
          <w:tcPr>
            <w:tcW w:w="3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  <w:t>每个企业抽查1-2个批次出厂餐饮具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  <w:t>1.出厂餐饮具随附消毒合格证明情况</w:t>
            </w:r>
          </w:p>
          <w:p>
            <w:pPr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  <w:t>2.出厂餐饮具按规定在独立包装上标注相关内容情况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vertAlign w:val="superscript"/>
              </w:rPr>
              <w:t>(d)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  <w:t>感官要求，游离性余氯、阴离子合成洗涤剂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vertAlign w:val="superscript"/>
              </w:rPr>
              <w:t>(e)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</w:rPr>
              <w:t>，大肠菌群、沙门氏菌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18" w:beforeLines="50" w:line="240" w:lineRule="exact"/>
        <w:ind w:firstLine="403"/>
        <w:jc w:val="left"/>
        <w:textAlignment w:val="auto"/>
        <w:rPr>
          <w:rFonts w:hint="default" w:ascii="Nimbus Roman No9 L" w:hAnsi="Nimbus Roman No9 L" w:eastAsia="仿宋_GB2312" w:cs="Nimbus Roman No9 L"/>
          <w:sz w:val="21"/>
        </w:rPr>
      </w:pPr>
      <w:r>
        <w:rPr>
          <w:rFonts w:hint="default" w:ascii="Nimbus Roman No9 L" w:hAnsi="Nimbus Roman No9 L" w:eastAsia="仿宋_GB2312" w:cs="Nimbus Roman No9 L"/>
          <w:sz w:val="21"/>
        </w:rPr>
        <w:t>a.用水由持有效卫生许可证供水单位供应的，原则上视为合规；用水为自建设施供水或其他方式供应的，检查水质检验报告，判定合规情况。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18" w:beforeLines="50" w:line="240" w:lineRule="exact"/>
        <w:ind w:firstLine="403"/>
        <w:jc w:val="left"/>
        <w:textAlignment w:val="auto"/>
        <w:rPr>
          <w:rFonts w:hint="default" w:ascii="Nimbus Roman No9 L" w:hAnsi="Nimbus Roman No9 L" w:eastAsia="仿宋_GB2312" w:cs="Nimbus Roman No9 L"/>
          <w:kern w:val="0"/>
          <w:sz w:val="21"/>
        </w:rPr>
      </w:pPr>
      <w:r>
        <w:rPr>
          <w:rFonts w:hint="default" w:ascii="Nimbus Roman No9 L" w:hAnsi="Nimbus Roman No9 L" w:eastAsia="仿宋_GB2312" w:cs="Nimbus Roman No9 L"/>
          <w:sz w:val="21"/>
        </w:rPr>
        <w:t>b.</w:t>
      </w:r>
      <w:r>
        <w:rPr>
          <w:rFonts w:hint="default" w:ascii="Nimbus Roman No9 L" w:hAnsi="Nimbus Roman No9 L" w:eastAsia="仿宋_GB2312" w:cs="Nimbus Roman No9 L"/>
          <w:kern w:val="0"/>
          <w:sz w:val="21"/>
        </w:rPr>
        <w:t>使用的洗涤剂和消毒剂均符合规定的判定为合规单位，有一项不符合规定的判定为不合规单位。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18" w:beforeLines="50" w:line="240" w:lineRule="exact"/>
        <w:ind w:firstLine="403"/>
        <w:jc w:val="left"/>
        <w:textAlignment w:val="auto"/>
        <w:rPr>
          <w:rFonts w:hint="default" w:ascii="Nimbus Roman No9 L" w:hAnsi="Nimbus Roman No9 L" w:eastAsia="仿宋_GB2312" w:cs="Nimbus Roman No9 L"/>
          <w:kern w:val="0"/>
          <w:sz w:val="21"/>
        </w:rPr>
      </w:pPr>
      <w:r>
        <w:rPr>
          <w:rFonts w:hint="default" w:ascii="Nimbus Roman No9 L" w:hAnsi="Nimbus Roman No9 L" w:eastAsia="仿宋_GB2312" w:cs="Nimbus Roman No9 L"/>
          <w:sz w:val="21"/>
        </w:rPr>
        <w:t>c.指</w:t>
      </w:r>
      <w:r>
        <w:rPr>
          <w:rFonts w:hint="default" w:ascii="Nimbus Roman No9 L" w:hAnsi="Nimbus Roman No9 L" w:eastAsia="仿宋_GB2312" w:cs="Nimbus Roman No9 L"/>
          <w:kern w:val="0"/>
          <w:sz w:val="21"/>
        </w:rPr>
        <w:t>建立出厂检验记录并记录出厂餐具饮具数量、消毒日期和批号、使用期限、出厂日期以及委托方名称、地址、联系方式等内容，缺项视为不合规。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18" w:beforeLines="50" w:line="240" w:lineRule="exact"/>
        <w:ind w:firstLine="403"/>
        <w:jc w:val="left"/>
        <w:textAlignment w:val="auto"/>
        <w:rPr>
          <w:rFonts w:hint="default" w:ascii="Nimbus Roman No9 L" w:hAnsi="Nimbus Roman No9 L" w:eastAsia="仿宋_GB2312" w:cs="Nimbus Roman No9 L"/>
          <w:sz w:val="21"/>
        </w:rPr>
      </w:pPr>
      <w:r>
        <w:rPr>
          <w:rFonts w:hint="default" w:ascii="Nimbus Roman No9 L" w:hAnsi="Nimbus Roman No9 L" w:eastAsia="仿宋_GB2312" w:cs="Nimbus Roman No9 L"/>
          <w:sz w:val="21"/>
        </w:rPr>
        <w:t>d.指消毒后的餐具饮具在独立包装上标注单位名称、地址、联系方式、消毒日期和批号以及使用期限等内容，缺项视为不合规。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18" w:beforeLines="50" w:line="240" w:lineRule="exact"/>
        <w:ind w:firstLine="403"/>
        <w:jc w:val="left"/>
        <w:textAlignment w:val="auto"/>
        <w:rPr>
          <w:rFonts w:hint="default" w:ascii="Nimbus Roman No9 L" w:hAnsi="Nimbus Roman No9 L" w:eastAsia="仿宋_GB2312" w:cs="Nimbus Roman No9 L"/>
          <w:sz w:val="21"/>
        </w:rPr>
      </w:pPr>
      <w:r>
        <w:rPr>
          <w:rFonts w:hint="default" w:ascii="Nimbus Roman No9 L" w:hAnsi="Nimbus Roman No9 L" w:eastAsia="仿宋_GB2312" w:cs="Nimbus Roman No9 L"/>
          <w:sz w:val="21"/>
        </w:rPr>
        <w:t>e.仅适用于化学消毒法。使用其他消毒方式的，游离性余氯、阴离子合成洗涤剂两项指标合理缺项。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420" w:firstLineChars="200"/>
        <w:textAlignment w:val="auto"/>
        <w:rPr>
          <w:rFonts w:ascii="￥ﾍﾎ￦ﾖﾇ￤ﾻ﾿￥ﾮﾋ" w:hAnsi="￥ﾍﾎ￦ﾖﾇ￤ﾻ﾿￥ﾮﾋ" w:eastAsia="￥ﾍﾎ￦ﾖﾇ￤ﾻ﾿￥ﾮﾋ"/>
          <w:sz w:val="21"/>
        </w:rPr>
      </w:pPr>
    </w:p>
    <w:p>
      <w:pPr>
        <w:snapToGrid w:val="0"/>
        <w:spacing w:after="120" w:afterLines="50" w:line="600" w:lineRule="exact"/>
        <w:rPr>
          <w:rFonts w:hint="eastAsia" w:ascii="黑体" w:hAnsi="黑体" w:eastAsia="黑体"/>
          <w:sz w:val="30"/>
          <w:szCs w:val="30"/>
        </w:rPr>
      </w:pPr>
    </w:p>
    <w:p>
      <w:pPr>
        <w:snapToGrid w:val="0"/>
        <w:spacing w:after="120" w:afterLines="50" w:line="600" w:lineRule="exact"/>
        <w:rPr>
          <w:rFonts w:hint="eastAsia" w:ascii="黑体" w:hAnsi="黑体" w:eastAsia="黑体"/>
          <w:sz w:val="30"/>
          <w:szCs w:val="30"/>
        </w:rPr>
      </w:pPr>
    </w:p>
    <w:p>
      <w:pPr>
        <w:snapToGrid w:val="0"/>
        <w:spacing w:after="120" w:afterLines="50" w:line="600" w:lineRule="exact"/>
        <w:rPr>
          <w:rFonts w:hint="eastAsia" w:ascii="黑体" w:hAnsi="黑体" w:eastAsia="黑体"/>
          <w:sz w:val="30"/>
          <w:szCs w:val="30"/>
        </w:rPr>
      </w:pPr>
    </w:p>
    <w:p>
      <w:pPr>
        <w:snapToGrid w:val="0"/>
        <w:spacing w:after="120" w:afterLines="50" w:line="60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附表2</w:t>
      </w:r>
    </w:p>
    <w:p>
      <w:pPr>
        <w:spacing w:before="120" w:beforeLines="50" w:line="600" w:lineRule="exact"/>
        <w:jc w:val="center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/>
          <w:bCs/>
          <w:sz w:val="44"/>
          <w:szCs w:val="44"/>
        </w:rPr>
        <w:t>202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/>
          <w:b/>
          <w:bCs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</w:rPr>
        <w:t>餐具饮具集中消毒服务单位</w:t>
      </w:r>
      <w:r>
        <w:rPr>
          <w:rFonts w:hint="eastAsia" w:ascii="宋体" w:hAnsi="宋体"/>
          <w:b/>
          <w:sz w:val="44"/>
          <w:szCs w:val="44"/>
          <w:lang w:eastAsia="zh-CN"/>
        </w:rPr>
        <w:t>国家</w:t>
      </w:r>
      <w:r>
        <w:rPr>
          <w:rFonts w:hint="eastAsia" w:ascii="宋体" w:hAnsi="宋体"/>
          <w:b/>
          <w:bCs/>
          <w:sz w:val="44"/>
          <w:szCs w:val="44"/>
        </w:rPr>
        <w:t>随机监督抽查信息汇总表</w:t>
      </w:r>
    </w:p>
    <w:tbl>
      <w:tblPr>
        <w:tblStyle w:val="4"/>
        <w:tblW w:w="12741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126"/>
        <w:gridCol w:w="855"/>
        <w:gridCol w:w="864"/>
        <w:gridCol w:w="864"/>
        <w:gridCol w:w="931"/>
        <w:gridCol w:w="749"/>
        <w:gridCol w:w="845"/>
        <w:gridCol w:w="942"/>
        <w:gridCol w:w="952"/>
        <w:gridCol w:w="864"/>
        <w:gridCol w:w="1087"/>
        <w:gridCol w:w="738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</w:trPr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  <w:lang w:eastAsia="zh-CN"/>
              </w:rPr>
              <w:t>辖区单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  <w:lang w:eastAsia="zh-CN"/>
              </w:rPr>
              <w:t>位数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  <w:t>检查单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  <w:t>位数</w:t>
            </w:r>
          </w:p>
        </w:tc>
        <w:tc>
          <w:tcPr>
            <w:tcW w:w="6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  <w:t>生产管理合规单位数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  <w:t>出厂餐饮具检测情况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  <w:t>依法调查处理单位数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  <w:t>案件数</w:t>
            </w:r>
          </w:p>
        </w:tc>
        <w:tc>
          <w:tcPr>
            <w:tcW w:w="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  <w:t>罚款金额（万元）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exact"/>
        </w:trPr>
        <w:tc>
          <w:tcPr>
            <w:tcW w:w="1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  <w:t>用水</w:t>
            </w:r>
            <w:r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  <w:vertAlign w:val="superscript"/>
              </w:rPr>
              <w:t>（a）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  <w:t>使用洗涤剂、消毒剂</w:t>
            </w:r>
            <w:r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  <w:vertAlign w:val="superscript"/>
              </w:rPr>
              <w:t>（b）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  <w:t>消毒餐饮具逐批检验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  <w:t>餐饮具随附消毒合格证明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  <w:t>出厂检验记录</w:t>
            </w:r>
            <w:r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  <w:vertAlign w:val="superscript"/>
              </w:rPr>
              <w:t>（c）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  <w:t>出厂检验记录保存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  <w:t>餐饮具包装标注相关内容</w:t>
            </w:r>
            <w:r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  <w:vertAlign w:val="superscript"/>
              </w:rPr>
              <w:t>（d）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  <w:t>检测餐饮具套数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  <w:t>检测合格套数</w:t>
            </w:r>
          </w:p>
        </w:tc>
        <w:tc>
          <w:tcPr>
            <w:tcW w:w="1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Nimbus Roman No9 L" w:hAnsi="Nimbus Roman No9 L" w:cs="Nimbus Roman No9 L" w:eastAsiaTheme="minorEastAsia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Nimbus Roman No9 L" w:hAnsi="Nimbus Roman No9 L" w:cs="Nimbus Roman No9 L" w:eastAsiaTheme="minorEastAsia"/>
          <w:sz w:val="18"/>
          <w:szCs w:val="18"/>
        </w:rPr>
      </w:pPr>
      <w:r>
        <w:rPr>
          <w:rFonts w:hint="eastAsia" w:ascii="Nimbus Roman No9 L" w:hAnsi="Nimbus Roman No9 L" w:cs="Nimbus Roman No9 L" w:eastAsiaTheme="minorEastAsia"/>
          <w:sz w:val="18"/>
          <w:szCs w:val="18"/>
          <w:lang w:val="en-US" w:eastAsia="zh-CN"/>
        </w:rPr>
        <w:t>a.</w:t>
      </w:r>
      <w:r>
        <w:rPr>
          <w:rFonts w:hint="default" w:ascii="Nimbus Roman No9 L" w:hAnsi="Nimbus Roman No9 L" w:cs="Nimbus Roman No9 L" w:eastAsiaTheme="minorEastAsia"/>
          <w:sz w:val="18"/>
          <w:szCs w:val="18"/>
        </w:rPr>
        <w:t>用水由持有效卫生许可证供水单位供应的，原则上视为合规；用水为自建设施供水或其他方式供应的，检查水质检验报告，判定合规情况。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Nimbus Roman No9 L" w:hAnsi="Nimbus Roman No9 L" w:cs="Nimbus Roman No9 L" w:eastAsiaTheme="minorEastAsia"/>
          <w:sz w:val="18"/>
          <w:szCs w:val="18"/>
        </w:rPr>
      </w:pPr>
      <w:r>
        <w:rPr>
          <w:rFonts w:hint="default" w:ascii="Nimbus Roman No9 L" w:hAnsi="Nimbus Roman No9 L" w:cs="Nimbus Roman No9 L" w:eastAsiaTheme="minorEastAsia"/>
          <w:sz w:val="18"/>
          <w:szCs w:val="18"/>
        </w:rPr>
        <w:t>b.使用的洗涤剂和消毒剂均符合规定的判定为合规单位，有一项不符合规定的判定为不合规单位。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Nimbus Roman No9 L" w:hAnsi="Nimbus Roman No9 L" w:cs="Nimbus Roman No9 L" w:eastAsiaTheme="minorEastAsia"/>
          <w:sz w:val="18"/>
          <w:szCs w:val="18"/>
        </w:rPr>
      </w:pPr>
      <w:r>
        <w:rPr>
          <w:rFonts w:hint="default" w:ascii="Nimbus Roman No9 L" w:hAnsi="Nimbus Roman No9 L" w:cs="Nimbus Roman No9 L" w:eastAsiaTheme="minorEastAsia"/>
          <w:sz w:val="18"/>
          <w:szCs w:val="18"/>
        </w:rPr>
        <w:t>c.指建立出厂检验记录并记录出厂餐具饮具数量、消毒日期和批号、使用期限、出厂日期以及委托方名称、地址、联系方式等内容，缺项视为不合规。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Nimbus Roman No9 L" w:hAnsi="Nimbus Roman No9 L" w:cs="Nimbus Roman No9 L" w:eastAsiaTheme="minorEastAsia"/>
          <w:sz w:val="18"/>
          <w:szCs w:val="18"/>
        </w:rPr>
      </w:pPr>
      <w:r>
        <w:rPr>
          <w:rFonts w:hint="default" w:ascii="Nimbus Roman No9 L" w:hAnsi="Nimbus Roman No9 L" w:cs="Nimbus Roman No9 L" w:eastAsiaTheme="minorEastAsia"/>
          <w:sz w:val="18"/>
          <w:szCs w:val="18"/>
        </w:rPr>
        <w:t>d.指消毒后的餐具饮具在独立包装上标注单位名称、地址、联系方式、消毒日期和批号以及使用期限等内容，缺项视为不合规。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sz w:val="18"/>
          <w:szCs w:val="18"/>
        </w:rPr>
      </w:pPr>
      <w:r>
        <w:rPr>
          <w:rFonts w:hint="default" w:ascii="Nimbus Roman No9 L" w:hAnsi="Nimbus Roman No9 L" w:cs="Nimbus Roman No9 L" w:eastAsiaTheme="minorEastAsia"/>
          <w:sz w:val="18"/>
          <w:szCs w:val="18"/>
        </w:rPr>
        <w:t>e.仅适用于化学消毒法。使用其他消毒方式的，游离性余氯、阴离子合成洗涤剂两项指标合理缺项。</w:t>
      </w:r>
    </w:p>
    <w:sectPr>
      <w:footerReference r:id="rId4" w:type="default"/>
      <w:pgSz w:w="16838" w:h="11906" w:orient="landscape"/>
      <w:pgMar w:top="1418" w:right="2098" w:bottom="1418" w:left="1985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￥ﾍﾎ￦ﾖﾇ￤ﾻ﾿￥ﾮﾋ">
    <w:altName w:val="华文仿宋"/>
    <w:panose1 w:val="02010600040000010101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YjgxNjgzNzcwMzYzMTc2ZDZlNTYwNThiMzJiYzAifQ=="/>
  </w:docVars>
  <w:rsids>
    <w:rsidRoot w:val="00000000"/>
    <w:rsid w:val="04F87690"/>
    <w:rsid w:val="05F23994"/>
    <w:rsid w:val="075C4ABA"/>
    <w:rsid w:val="0C022B58"/>
    <w:rsid w:val="0ECE2091"/>
    <w:rsid w:val="117329C2"/>
    <w:rsid w:val="12107335"/>
    <w:rsid w:val="16503B11"/>
    <w:rsid w:val="2B9731B9"/>
    <w:rsid w:val="36E054D8"/>
    <w:rsid w:val="36FF6D5E"/>
    <w:rsid w:val="427C07E6"/>
    <w:rsid w:val="57577F5A"/>
    <w:rsid w:val="5AE33DC9"/>
    <w:rsid w:val="5E5652A8"/>
    <w:rsid w:val="6AC8712A"/>
    <w:rsid w:val="724434DC"/>
    <w:rsid w:val="7CBB862D"/>
    <w:rsid w:val="AFDEB621"/>
    <w:rsid w:val="F7FDD7DD"/>
    <w:rsid w:val="FDFEF645"/>
    <w:rsid w:val="FFFCF6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1472</Words>
  <Characters>1568</Characters>
  <Lines>0</Lines>
  <Paragraphs>86</Paragraphs>
  <TotalTime>5</TotalTime>
  <ScaleCrop>false</ScaleCrop>
  <LinksUpToDate>false</LinksUpToDate>
  <CharactersWithSpaces>1574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2022-06-23T10:32:00Z</dcterms:created>
  <dc:creator>amanguli</dc:creator>
  <cp:lastModifiedBy>wjw</cp:lastModifiedBy>
  <dcterms:modified xsi:type="dcterms:W3CDTF">2023-05-26T18:12:42Z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8167019dc5e243ec84a8ab76cf9ad3dc</vt:lpwstr>
  </property>
</Properties>
</file>