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需求参数论证报名表</w:t>
      </w:r>
    </w:p>
    <w:p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7932"/>
      </w:tblGrid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设备名称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（与公告清单一致，医疗器械注册证名称可在后边括号备注）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品牌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型号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专耗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（若有专机专用试剂/耗材，请填写“有”并在附件中补充；若无则填写“无”）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产地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医疗器械注册证号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单价/总价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同型号产品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用户名单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</w:t>
            </w:r>
            <w:r>
              <w:rPr>
                <w:rFonts w:hint="eastAsia" w:ascii="仿宋" w:hAnsi="仿宋" w:eastAsia="仿宋" w:cs="仿宋"/>
                <w:color w:val="FF0000"/>
                <w:sz w:val="22"/>
                <w:lang w:val="en-US" w:eastAsia="zh-CN"/>
              </w:rPr>
              <w:t>疆内</w:t>
            </w:r>
            <w:r>
              <w:rPr>
                <w:rFonts w:hint="eastAsia" w:ascii="仿宋" w:hAnsi="仿宋" w:eastAsia="仿宋" w:cs="仿宋"/>
                <w:color w:val="FF0000"/>
                <w:sz w:val="22"/>
              </w:rPr>
              <w:t>内用户名单）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经营范围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（一类/二类/三类）</w:t>
            </w:r>
          </w:p>
        </w:tc>
      </w:tr>
      <w:tr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FF0000"/>
                <w:sz w:val="22"/>
              </w:rPr>
              <w:t>信息等通知发送此邮箱）</w:t>
            </w:r>
          </w:p>
        </w:tc>
      </w:tr>
    </w:tbl>
    <w:p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>
        <w:trPr>
          <w:trHeight w:val="42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响应情况（根据附件3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公示的参数逐一响应，如有新增、意见或建议请列明并说明理由及附上佐证资料）</w:t>
            </w: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配置清单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7"/>
        <w:gridCol w:w="1660"/>
        <w:gridCol w:w="1660"/>
        <w:gridCol w:w="1658"/>
        <w:gridCol w:w="1658"/>
      </w:tblGrid>
      <w:tr>
        <w:trPr>
          <w:trHeight w:val="540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备注</w:t>
            </w:r>
          </w:p>
        </w:tc>
      </w:tr>
      <w:tr>
        <w:trPr>
          <w:trHeight w:val="501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376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专机专用耗材试剂清单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05"/>
        <w:gridCol w:w="1634"/>
        <w:gridCol w:w="998"/>
        <w:gridCol w:w="1431"/>
        <w:gridCol w:w="968"/>
        <w:gridCol w:w="968"/>
        <w:gridCol w:w="1449"/>
      </w:tblGrid>
      <w:tr>
        <w:trPr>
          <w:trHeight w:val="540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医疗器械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市场单价（元）</w:t>
            </w:r>
          </w:p>
        </w:tc>
      </w:tr>
      <w:tr>
        <w:trPr>
          <w:trHeight w:val="50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43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376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设备分项报价表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76"/>
        <w:gridCol w:w="1590"/>
        <w:gridCol w:w="1682"/>
        <w:gridCol w:w="2126"/>
        <w:gridCol w:w="2127"/>
      </w:tblGrid>
      <w:tr>
        <w:trPr>
          <w:trHeight w:val="562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价格（元）</w:t>
            </w:r>
          </w:p>
        </w:tc>
      </w:tr>
      <w:tr>
        <w:trPr>
          <w:trHeight w:val="522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t>维保期后配件报价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0"/>
        <w:gridCol w:w="2022"/>
        <w:gridCol w:w="2138"/>
        <w:gridCol w:w="2702"/>
      </w:tblGrid>
      <w:tr>
        <w:trPr>
          <w:trHeight w:val="56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>
        <w:trPr>
          <w:trHeight w:val="52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rPr>
          <w:trHeight w:val="391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仿宋" w:hAnsi="仿宋" w:eastAsia="仿宋"/>
        <w:b/>
        <w:bCs/>
        <w:sz w:val="24"/>
        <w:szCs w:val="24"/>
        <w:lang w:val="en-US" w:eastAsia="zh-CN"/>
      </w:rPr>
    </w:pPr>
    <w:r>
      <w:rPr>
        <w:rFonts w:hint="eastAsia" w:ascii="仿宋" w:hAnsi="仿宋" w:eastAsia="仿宋"/>
        <w:b/>
        <w:bCs/>
        <w:sz w:val="24"/>
        <w:szCs w:val="24"/>
        <w:lang w:val="en-US" w:eastAsia="zh-CN"/>
      </w:rPr>
      <w:t>县域医共体设备更新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67FF3496"/>
    <w:rsid w:val="6D23D097"/>
    <w:rsid w:val="6EF7C5ED"/>
    <w:rsid w:val="7EEE29DC"/>
    <w:rsid w:val="E7DB7C60"/>
    <w:rsid w:val="FFE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157</Words>
  <Characters>895</Characters>
  <Lines>7</Lines>
  <Paragraphs>2</Paragraphs>
  <TotalTime>145</TotalTime>
  <ScaleCrop>false</ScaleCrop>
  <LinksUpToDate>false</LinksUpToDate>
  <CharactersWithSpaces>1050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2023-04-28T17:13:00Z</dcterms:created>
  <dc:creator>Sky123.Org</dc:creator>
  <cp:lastModifiedBy>   kidult</cp:lastModifiedBy>
  <dcterms:modified xsi:type="dcterms:W3CDTF">2024-07-31T16:39:25Z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779B3345F4E9DCBAE8B0A966EF92749B_42</vt:lpwstr>
  </property>
</Properties>
</file>