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4E7F1">
      <w:pPr>
        <w:jc w:val="center"/>
        <w:rPr>
          <w:rFonts w:hint="default" w:ascii="Times New Roman" w:hAnsi="Times New Roman" w:eastAsia="黑体" w:cs="Times New Roman"/>
          <w:b/>
          <w:sz w:val="36"/>
          <w:szCs w:val="36"/>
        </w:rPr>
      </w:pPr>
      <w:r>
        <w:rPr>
          <w:rFonts w:hint="default" w:ascii="Times New Roman" w:hAnsi="Times New Roman" w:eastAsia="黑体" w:cs="Times New Roman"/>
          <w:b/>
          <w:sz w:val="36"/>
          <w:szCs w:val="36"/>
        </w:rPr>
        <w:t>医 疗 广 告 审 查 证 明</w:t>
      </w:r>
    </w:p>
    <w:tbl>
      <w:tblPr>
        <w:tblStyle w:val="2"/>
        <w:tblW w:w="98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1656"/>
        <w:gridCol w:w="1320"/>
        <w:gridCol w:w="570"/>
        <w:gridCol w:w="570"/>
        <w:gridCol w:w="180"/>
        <w:gridCol w:w="941"/>
        <w:gridCol w:w="499"/>
        <w:gridCol w:w="2293"/>
      </w:tblGrid>
      <w:tr w14:paraId="6500C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5BFAF">
            <w:pPr>
              <w:jc w:val="left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  <w:b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</w:rPr>
              <w:t>医 疗 机 构</w:t>
            </w:r>
          </w:p>
          <w:p w14:paraId="02BDAE26">
            <w:pPr>
              <w:jc w:val="center"/>
              <w:rPr>
                <w:rFonts w:hint="default" w:ascii="Times New Roman" w:hAnsi="Times New Roman" w:eastAsia="楷体_GB2312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第 一 名 称</w:t>
            </w:r>
          </w:p>
        </w:tc>
        <w:tc>
          <w:tcPr>
            <w:tcW w:w="802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970E2C">
            <w:pPr>
              <w:tabs>
                <w:tab w:val="left" w:pos="1757"/>
              </w:tabs>
              <w:spacing w:line="44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枫丹白露花园民福医疗服务有限责任公司民福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口腔诊所</w:t>
            </w:r>
          </w:p>
        </w:tc>
      </w:tr>
      <w:tr w14:paraId="7234C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184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A35FF7">
            <w:pPr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《</w:t>
            </w:r>
            <w:r>
              <w:rPr>
                <w:rFonts w:hint="default" w:ascii="Times New Roman" w:hAnsi="Times New Roman" w:eastAsia="黑体" w:cs="Times New Roman"/>
              </w:rPr>
              <w:t>医疗机构执业许可证》登记号</w:t>
            </w:r>
          </w:p>
        </w:tc>
        <w:tc>
          <w:tcPr>
            <w:tcW w:w="3546" w:type="dxa"/>
            <w:gridSpan w:val="3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574EF4B5">
            <w:pPr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PDY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50184265050217D2202</w:t>
            </w:r>
          </w:p>
        </w:tc>
        <w:tc>
          <w:tcPr>
            <w:tcW w:w="1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2A468">
            <w:pPr>
              <w:spacing w:line="360" w:lineRule="exact"/>
              <w:ind w:left="1400" w:hanging="1400"/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法 定 代 表 人</w:t>
            </w:r>
          </w:p>
          <w:p w14:paraId="6E96B898">
            <w:pPr>
              <w:spacing w:line="360" w:lineRule="exact"/>
              <w:ind w:left="1400" w:hanging="140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（主要负责人）</w:t>
            </w:r>
          </w:p>
        </w:tc>
        <w:tc>
          <w:tcPr>
            <w:tcW w:w="2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E6ED4">
            <w:pPr>
              <w:tabs>
                <w:tab w:val="left" w:pos="1757"/>
              </w:tabs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阿不都热也木·沙力曼</w:t>
            </w:r>
          </w:p>
        </w:tc>
      </w:tr>
      <w:tr w14:paraId="76E47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84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12B630">
            <w:pPr>
              <w:widowControl/>
              <w:jc w:val="left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3546" w:type="dxa"/>
            <w:gridSpan w:val="3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65BF5465"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96025">
            <w:p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</w:rPr>
              <w:t>身  份  证  号</w:t>
            </w:r>
          </w:p>
        </w:tc>
        <w:tc>
          <w:tcPr>
            <w:tcW w:w="2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2F7E6">
            <w:pPr>
              <w:spacing w:line="44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6522</w:t>
            </w:r>
            <w:r>
              <w:rPr>
                <w:rFonts w:hint="eastAsia" w:eastAsia="仿宋" w:cs="Times New Roman"/>
                <w:sz w:val="28"/>
                <w:szCs w:val="28"/>
                <w:lang w:val="en-US" w:eastAsia="zh-CN"/>
              </w:rPr>
              <w:t>***********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518</w:t>
            </w:r>
          </w:p>
        </w:tc>
      </w:tr>
      <w:tr w14:paraId="53395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1D4B4">
            <w:pPr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医疗机构地址</w:t>
            </w:r>
          </w:p>
        </w:tc>
        <w:tc>
          <w:tcPr>
            <w:tcW w:w="802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41516">
            <w:pPr>
              <w:spacing w:line="380" w:lineRule="exact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哈密市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伊州区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枫丹白露花园1-A-3层商业301-304室</w:t>
            </w:r>
          </w:p>
        </w:tc>
      </w:tr>
      <w:tr w14:paraId="2FEB7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FB77D"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</w:rPr>
              <w:t>所有制形式</w:t>
            </w:r>
          </w:p>
        </w:tc>
        <w:tc>
          <w:tcPr>
            <w:tcW w:w="41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D051A">
            <w:pPr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营利性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F2A5B">
            <w:pPr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医疗机构类别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633AD">
            <w:pPr>
              <w:spacing w:line="44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诊所</w:t>
            </w:r>
          </w:p>
        </w:tc>
      </w:tr>
      <w:tr w14:paraId="33E0A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8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B80E0">
            <w:pPr>
              <w:spacing w:line="42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</w:rPr>
              <w:t>诊 疗 科 目</w:t>
            </w:r>
          </w:p>
        </w:tc>
        <w:tc>
          <w:tcPr>
            <w:tcW w:w="802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A979A">
            <w:pPr>
              <w:spacing w:line="48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  <w:p w14:paraId="65278D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口腔科：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牙体牙髓病专业；牙周病专业；口腔粘膜病专业；儿童口腔专业；口腔颌面外科专业；口腔修复专业；口腔正畸专业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  <w:p w14:paraId="663C3884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6872D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67C36">
            <w:pPr>
              <w:spacing w:line="420" w:lineRule="exact"/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床位数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A9AF0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6张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267DB">
            <w:pPr>
              <w:spacing w:line="420" w:lineRule="exact"/>
              <w:jc w:val="center"/>
              <w:rPr>
                <w:rFonts w:hint="default" w:ascii="Times New Roman" w:hAnsi="Times New Roman" w:eastAsia="楷体_GB2312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黑体" w:cs="Times New Roman"/>
              </w:rPr>
              <w:t>接诊时间</w:t>
            </w:r>
          </w:p>
        </w:tc>
        <w:tc>
          <w:tcPr>
            <w:tcW w:w="13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C537F4">
            <w:pPr>
              <w:spacing w:line="300" w:lineRule="exact"/>
              <w:jc w:val="center"/>
              <w:rPr>
                <w:rFonts w:hint="default" w:ascii="Times New Roman" w:hAnsi="Times New Roman" w:eastAsia="仿宋" w:cs="Times New Roman"/>
                <w:w w:val="90"/>
              </w:rPr>
            </w:pP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</w:rPr>
              <w:t>9: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</w:rPr>
              <w:t>0-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</w:rPr>
              <w:t>0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31372">
            <w:pPr>
              <w:spacing w:line="42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</w:rPr>
              <w:t>联系电话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444DE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13899356741</w:t>
            </w:r>
          </w:p>
        </w:tc>
      </w:tr>
      <w:tr w14:paraId="0E018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5A9A1"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广 告 发 布</w:t>
            </w:r>
          </w:p>
          <w:p w14:paraId="46C6238F"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媒 体 类 别</w:t>
            </w:r>
          </w:p>
        </w:tc>
        <w:tc>
          <w:tcPr>
            <w:tcW w:w="42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79E59">
            <w:pPr>
              <w:spacing w:line="44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户外、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印刷品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8985F">
            <w:pPr>
              <w:spacing w:line="340" w:lineRule="exact"/>
              <w:jc w:val="center"/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</w:rPr>
              <w:t>广告时长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（影视、声音）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CEB50">
            <w:pPr>
              <w:spacing w:line="44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/</w:t>
            </w:r>
          </w:p>
        </w:tc>
      </w:tr>
      <w:tr w14:paraId="3649E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960FD">
            <w:pPr>
              <w:spacing w:line="42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</w:rPr>
              <w:t>审 查 结 论</w:t>
            </w:r>
          </w:p>
        </w:tc>
        <w:tc>
          <w:tcPr>
            <w:tcW w:w="802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DB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2" w:firstLineChars="200"/>
              <w:textAlignment w:val="auto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按照《医疗广告管理办法》</w:t>
            </w:r>
            <w:r>
              <w:rPr>
                <w:rFonts w:hint="eastAsia" w:cs="Times New Roman"/>
                <w:b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szCs w:val="21"/>
              </w:rPr>
              <w:t>国家工商行政管理总局、卫生部令第26号，2006年11月10日发布</w:t>
            </w:r>
            <w:r>
              <w:rPr>
                <w:rFonts w:hint="eastAsia" w:cs="Times New Roman"/>
                <w:b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b/>
                <w:szCs w:val="21"/>
              </w:rPr>
              <w:t>的有关规定，经审查，同意发布该医疗广告（具体内容和形式以经审查同意的广告成品样件为准）。</w:t>
            </w:r>
          </w:p>
          <w:p w14:paraId="5F6A6776">
            <w:pPr>
              <w:spacing w:line="400" w:lineRule="exact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本医疗广告申请受理号</w:t>
            </w:r>
            <w:r>
              <w:rPr>
                <w:rFonts w:hint="default" w:ascii="Times New Roman" w:hAnsi="Times New Roman" w:cs="Times New Roman"/>
                <w:szCs w:val="21"/>
              </w:rPr>
              <w:t>：202</w:t>
            </w:r>
            <w:r>
              <w:rPr>
                <w:rFonts w:hint="eastAsia" w:cs="Times New Roman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Cs w:val="21"/>
              </w:rPr>
              <w:t>-</w:t>
            </w:r>
            <w:r>
              <w:rPr>
                <w:rFonts w:hint="eastAsia" w:cs="Times New Roman"/>
                <w:szCs w:val="21"/>
                <w:lang w:val="en-US" w:eastAsia="zh-CN"/>
              </w:rPr>
              <w:t>662号</w:t>
            </w:r>
          </w:p>
        </w:tc>
      </w:tr>
      <w:tr w14:paraId="70962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9873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45C66F8">
            <w:pPr>
              <w:spacing w:line="420" w:lineRule="exact"/>
              <w:ind w:firstLine="157" w:firstLineChars="75"/>
              <w:rPr>
                <w:rFonts w:hint="default"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</w:rPr>
              <w:t>本审查证明有效期：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壹年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（自2025年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18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日至2026年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17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日止）</w:t>
            </w:r>
          </w:p>
        </w:tc>
      </w:tr>
      <w:tr w14:paraId="024EA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87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BB008">
            <w:pPr>
              <w:spacing w:line="420" w:lineRule="exact"/>
              <w:ind w:firstLine="157" w:firstLineChars="75"/>
              <w:rPr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</w:rPr>
              <w:t xml:space="preserve">医疗广告审查证明文号：           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           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（新）医广【2025】第</w:t>
            </w:r>
            <w:r>
              <w:rPr>
                <w:rFonts w:hint="eastAsia" w:eastAsia="仿宋" w:cs="Times New Roman"/>
                <w:sz w:val="24"/>
                <w:szCs w:val="24"/>
                <w:lang w:val="en-US" w:eastAsia="zh-CN"/>
              </w:rPr>
              <w:t>11-18-1523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号</w:t>
            </w:r>
          </w:p>
        </w:tc>
      </w:tr>
    </w:tbl>
    <w:p w14:paraId="358EC84D">
      <w:pPr>
        <w:ind w:left="480" w:hanging="480" w:hangingChars="200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  <w:sz w:val="24"/>
          <w:szCs w:val="24"/>
        </w:rPr>
        <w:t>注：</w:t>
      </w:r>
      <w:r>
        <w:rPr>
          <w:rFonts w:hint="default" w:ascii="Times New Roman" w:hAnsi="Times New Roman" w:cs="Times New Roman"/>
          <w:sz w:val="18"/>
          <w:szCs w:val="18"/>
        </w:rPr>
        <w:t>本审查证明原件须与《医疗广告成品样件》审查原件同时使用方具有效力。（注意事项见背面）</w:t>
      </w:r>
    </w:p>
    <w:p w14:paraId="3E661BD4">
      <w:pPr>
        <w:ind w:right="106" w:firstLine="3780" w:firstLineChars="1350"/>
        <w:jc w:val="left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 xml:space="preserve"> </w:t>
      </w:r>
    </w:p>
    <w:p w14:paraId="2A39D46A">
      <w:pPr>
        <w:ind w:right="106" w:firstLine="3780" w:firstLineChars="1350"/>
        <w:jc w:val="left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新疆维吾尔自治区卫生健康委员会</w:t>
      </w:r>
    </w:p>
    <w:p w14:paraId="10866364">
      <w:pPr>
        <w:jc w:val="left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 xml:space="preserve">                                  202</w:t>
      </w:r>
      <w:r>
        <w:rPr>
          <w:rFonts w:hint="default" w:ascii="Times New Roman" w:hAnsi="Times New Roman" w:cs="Times New Roman"/>
          <w:bCs/>
          <w:sz w:val="28"/>
          <w:szCs w:val="28"/>
        </w:rPr>
        <w:t>5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年</w:t>
      </w:r>
      <w:r>
        <w:rPr>
          <w:rFonts w:hint="eastAsia" w:eastAsia="仿宋_GB2312" w:cs="Times New Roman"/>
          <w:bCs/>
          <w:sz w:val="28"/>
          <w:szCs w:val="28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月</w:t>
      </w:r>
      <w:r>
        <w:rPr>
          <w:rFonts w:hint="eastAsia" w:eastAsia="仿宋_GB2312" w:cs="Times New Roman"/>
          <w:bCs/>
          <w:sz w:val="28"/>
          <w:szCs w:val="28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日</w:t>
      </w:r>
    </w:p>
    <w:p w14:paraId="28AC184C">
      <w:pPr>
        <w:jc w:val="left"/>
        <w:rPr>
          <w:rFonts w:hint="default" w:ascii="Times New Roman" w:hAnsi="Times New Roman" w:eastAsia="仿宋_GB2312" w:cs="Times New Roman"/>
          <w:bCs/>
          <w:sz w:val="28"/>
          <w:szCs w:val="28"/>
        </w:rPr>
      </w:pPr>
    </w:p>
    <w:p w14:paraId="764A156C">
      <w:pPr>
        <w:jc w:val="center"/>
        <w:rPr>
          <w:rFonts w:hint="default" w:ascii="Times New Roman" w:hAnsi="Times New Roman" w:eastAsia="黑体" w:cs="Times New Roman"/>
          <w:b/>
          <w:sz w:val="36"/>
          <w:szCs w:val="36"/>
        </w:rPr>
      </w:pPr>
      <w:r>
        <w:rPr>
          <w:rFonts w:hint="default" w:ascii="Times New Roman" w:hAnsi="Times New Roman" w:eastAsia="黑体" w:cs="Times New Roman"/>
          <w:b/>
          <w:sz w:val="36"/>
          <w:szCs w:val="36"/>
        </w:rPr>
        <w:t>医 疗 广 告 审 查 证 明</w:t>
      </w:r>
    </w:p>
    <w:tbl>
      <w:tblPr>
        <w:tblStyle w:val="2"/>
        <w:tblW w:w="98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1656"/>
        <w:gridCol w:w="1320"/>
        <w:gridCol w:w="570"/>
        <w:gridCol w:w="570"/>
        <w:gridCol w:w="180"/>
        <w:gridCol w:w="941"/>
        <w:gridCol w:w="499"/>
        <w:gridCol w:w="2293"/>
      </w:tblGrid>
      <w:tr w14:paraId="45327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18C71">
            <w:pPr>
              <w:jc w:val="left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  <w:b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</w:rPr>
              <w:t>医 疗 机 构</w:t>
            </w:r>
          </w:p>
          <w:p w14:paraId="11CFAEFD">
            <w:pPr>
              <w:jc w:val="center"/>
              <w:rPr>
                <w:rFonts w:hint="default" w:ascii="Times New Roman" w:hAnsi="Times New Roman" w:eastAsia="楷体_GB2312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第 一 名 称</w:t>
            </w:r>
          </w:p>
        </w:tc>
        <w:tc>
          <w:tcPr>
            <w:tcW w:w="802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16D96">
            <w:pPr>
              <w:tabs>
                <w:tab w:val="left" w:pos="1757"/>
              </w:tabs>
              <w:spacing w:line="44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枫丹白露花园民福医疗服务有限责任公司民福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口腔诊所</w:t>
            </w:r>
          </w:p>
        </w:tc>
      </w:tr>
      <w:tr w14:paraId="40C90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184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FA1AA">
            <w:pPr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《</w:t>
            </w:r>
            <w:r>
              <w:rPr>
                <w:rFonts w:hint="default" w:ascii="Times New Roman" w:hAnsi="Times New Roman" w:eastAsia="黑体" w:cs="Times New Roman"/>
              </w:rPr>
              <w:t>医疗机构执业许可证》登记号</w:t>
            </w:r>
          </w:p>
        </w:tc>
        <w:tc>
          <w:tcPr>
            <w:tcW w:w="3546" w:type="dxa"/>
            <w:gridSpan w:val="3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9239266">
            <w:pPr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PDY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50184265050217D2202</w:t>
            </w:r>
          </w:p>
        </w:tc>
        <w:tc>
          <w:tcPr>
            <w:tcW w:w="1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4DC35">
            <w:pPr>
              <w:spacing w:line="360" w:lineRule="exact"/>
              <w:ind w:left="1400" w:hanging="1400"/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法 定 代 表 人</w:t>
            </w:r>
          </w:p>
          <w:p w14:paraId="049CEAAE">
            <w:pPr>
              <w:spacing w:line="360" w:lineRule="exact"/>
              <w:ind w:left="1400" w:hanging="140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（主要负责人）</w:t>
            </w:r>
          </w:p>
        </w:tc>
        <w:tc>
          <w:tcPr>
            <w:tcW w:w="2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3AAEB">
            <w:pPr>
              <w:tabs>
                <w:tab w:val="left" w:pos="1757"/>
              </w:tabs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阿不都热也</w:t>
            </w:r>
            <w:bookmarkStart w:id="0" w:name="_GoBack"/>
            <w:bookmarkEnd w:id="0"/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木·沙力曼</w:t>
            </w:r>
          </w:p>
        </w:tc>
      </w:tr>
      <w:tr w14:paraId="7F3B0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84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D6BE56">
            <w:pPr>
              <w:widowControl/>
              <w:jc w:val="left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3546" w:type="dxa"/>
            <w:gridSpan w:val="3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73FA4ABF"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DAD79E">
            <w:p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</w:rPr>
              <w:t>身  份  证  号</w:t>
            </w:r>
          </w:p>
        </w:tc>
        <w:tc>
          <w:tcPr>
            <w:tcW w:w="2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5E8417">
            <w:pPr>
              <w:spacing w:line="44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6522</w:t>
            </w:r>
            <w:r>
              <w:rPr>
                <w:rFonts w:hint="eastAsia" w:eastAsia="仿宋" w:cs="Times New Roman"/>
                <w:sz w:val="28"/>
                <w:szCs w:val="28"/>
                <w:lang w:val="en-US" w:eastAsia="zh-CN"/>
              </w:rPr>
              <w:t>***********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518</w:t>
            </w:r>
          </w:p>
        </w:tc>
      </w:tr>
      <w:tr w14:paraId="31B8E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F6ECA">
            <w:pPr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医疗机构地址</w:t>
            </w:r>
          </w:p>
        </w:tc>
        <w:tc>
          <w:tcPr>
            <w:tcW w:w="802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DA9F8">
            <w:pPr>
              <w:spacing w:line="380" w:lineRule="exact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哈密市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伊州区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枫丹白露花园1-A-3层商业301-304室</w:t>
            </w:r>
          </w:p>
        </w:tc>
      </w:tr>
      <w:tr w14:paraId="6CDA8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94CBC"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</w:rPr>
              <w:t>所有制形式</w:t>
            </w:r>
          </w:p>
        </w:tc>
        <w:tc>
          <w:tcPr>
            <w:tcW w:w="41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9E7D6">
            <w:pPr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营利性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44A02">
            <w:pPr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医疗机构类别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BDEE7">
            <w:pPr>
              <w:spacing w:line="44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诊所</w:t>
            </w:r>
          </w:p>
        </w:tc>
      </w:tr>
      <w:tr w14:paraId="31FD5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8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323C5">
            <w:pPr>
              <w:spacing w:line="42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</w:rPr>
              <w:t>诊 疗 科 目</w:t>
            </w:r>
          </w:p>
        </w:tc>
        <w:tc>
          <w:tcPr>
            <w:tcW w:w="802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B2D34F">
            <w:pPr>
              <w:spacing w:line="48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  <w:p w14:paraId="797EC6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口腔科：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牙体牙髓病专业；牙周病专业；口腔粘膜病专业；儿童口腔专业；口腔颌面外科专业；口腔修复专业；口腔正畸专业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  <w:p w14:paraId="43A5CF9F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0579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2FAA0">
            <w:pPr>
              <w:spacing w:line="420" w:lineRule="exact"/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床位数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8D017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eastAsia="仿宋" w:cs="Times New Roman"/>
                <w:sz w:val="28"/>
                <w:szCs w:val="28"/>
                <w:lang w:val="en-US" w:eastAsia="zh-CN"/>
              </w:rPr>
              <w:t>把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E1FBF">
            <w:pPr>
              <w:spacing w:line="420" w:lineRule="exact"/>
              <w:jc w:val="center"/>
              <w:rPr>
                <w:rFonts w:hint="default" w:ascii="Times New Roman" w:hAnsi="Times New Roman" w:eastAsia="楷体_GB2312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黑体" w:cs="Times New Roman"/>
              </w:rPr>
              <w:t>接诊时间</w:t>
            </w:r>
          </w:p>
        </w:tc>
        <w:tc>
          <w:tcPr>
            <w:tcW w:w="13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8260D">
            <w:pPr>
              <w:spacing w:line="300" w:lineRule="exact"/>
              <w:jc w:val="center"/>
              <w:rPr>
                <w:rFonts w:hint="default" w:ascii="Times New Roman" w:hAnsi="Times New Roman" w:eastAsia="仿宋" w:cs="Times New Roman"/>
                <w:w w:val="90"/>
              </w:rPr>
            </w:pP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</w:rPr>
              <w:t>9: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</w:rPr>
              <w:t>0-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</w:rPr>
              <w:t>0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93D67">
            <w:pPr>
              <w:spacing w:line="42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</w:rPr>
              <w:t>联系电话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47EBD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13899356741</w:t>
            </w:r>
          </w:p>
        </w:tc>
      </w:tr>
      <w:tr w14:paraId="37481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BF3E5"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广 告 发 布</w:t>
            </w:r>
          </w:p>
          <w:p w14:paraId="6C66E122"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媒 体 类 别</w:t>
            </w:r>
          </w:p>
        </w:tc>
        <w:tc>
          <w:tcPr>
            <w:tcW w:w="42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CCF9F6">
            <w:pPr>
              <w:spacing w:line="44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网络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0C69A">
            <w:pPr>
              <w:spacing w:line="340" w:lineRule="exact"/>
              <w:jc w:val="center"/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</w:rPr>
              <w:t>广告时长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（影视、声音）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89AB0">
            <w:pPr>
              <w:spacing w:line="44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/</w:t>
            </w:r>
          </w:p>
        </w:tc>
      </w:tr>
      <w:tr w14:paraId="278BA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6E512">
            <w:pPr>
              <w:spacing w:line="42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</w:rPr>
              <w:t>审 查 结 论</w:t>
            </w:r>
          </w:p>
        </w:tc>
        <w:tc>
          <w:tcPr>
            <w:tcW w:w="802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54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2" w:firstLineChars="200"/>
              <w:textAlignment w:val="auto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按照《医疗广告管理办法》</w:t>
            </w:r>
            <w:r>
              <w:rPr>
                <w:rFonts w:hint="eastAsia" w:cs="Times New Roman"/>
                <w:b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szCs w:val="21"/>
              </w:rPr>
              <w:t>国家工商行政管理总局、卫生部令第26号，2006年11月10日发布</w:t>
            </w:r>
            <w:r>
              <w:rPr>
                <w:rFonts w:hint="eastAsia" w:cs="Times New Roman"/>
                <w:b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b/>
                <w:szCs w:val="21"/>
              </w:rPr>
              <w:t>的有关规定，经审查，同意发布该医疗广告（具体内容和形式以经审查同意的广告成品样件为准）。</w:t>
            </w:r>
          </w:p>
          <w:p w14:paraId="50B9A9D6">
            <w:pPr>
              <w:spacing w:line="400" w:lineRule="exact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本医疗广告申请受理号</w:t>
            </w:r>
            <w:r>
              <w:rPr>
                <w:rFonts w:hint="default" w:ascii="Times New Roman" w:hAnsi="Times New Roman" w:cs="Times New Roman"/>
                <w:szCs w:val="21"/>
              </w:rPr>
              <w:t>：202</w:t>
            </w:r>
            <w:r>
              <w:rPr>
                <w:rFonts w:hint="eastAsia" w:cs="Times New Roman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Cs w:val="21"/>
              </w:rPr>
              <w:t>-</w:t>
            </w:r>
            <w:r>
              <w:rPr>
                <w:rFonts w:hint="eastAsia" w:cs="Times New Roman"/>
                <w:szCs w:val="21"/>
                <w:lang w:val="en-US" w:eastAsia="zh-CN"/>
              </w:rPr>
              <w:t>662号</w:t>
            </w:r>
          </w:p>
        </w:tc>
      </w:tr>
      <w:tr w14:paraId="5936F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9873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4D9B4F02">
            <w:pPr>
              <w:spacing w:line="420" w:lineRule="exact"/>
              <w:ind w:firstLine="157" w:firstLineChars="75"/>
              <w:rPr>
                <w:rFonts w:hint="default"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</w:rPr>
              <w:t>本审查证明有效期：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壹年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（自2025年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18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日至2026年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17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日止）</w:t>
            </w:r>
          </w:p>
        </w:tc>
      </w:tr>
      <w:tr w14:paraId="26BBF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87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6E820">
            <w:pPr>
              <w:spacing w:line="420" w:lineRule="exact"/>
              <w:ind w:firstLine="157" w:firstLineChars="75"/>
              <w:rPr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</w:rPr>
              <w:t xml:space="preserve">医疗广告审查证明文号：           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           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（新）医广【2025】第</w:t>
            </w:r>
            <w:r>
              <w:rPr>
                <w:rFonts w:hint="eastAsia" w:eastAsia="仿宋" w:cs="Times New Roman"/>
                <w:sz w:val="24"/>
                <w:szCs w:val="24"/>
                <w:lang w:val="en-US" w:eastAsia="zh-CN"/>
              </w:rPr>
              <w:t>11-18-1524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号</w:t>
            </w:r>
          </w:p>
        </w:tc>
      </w:tr>
    </w:tbl>
    <w:p w14:paraId="1DEA716B">
      <w:pPr>
        <w:ind w:left="480" w:hanging="480" w:hangingChars="200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  <w:sz w:val="24"/>
          <w:szCs w:val="24"/>
        </w:rPr>
        <w:t>注：</w:t>
      </w:r>
      <w:r>
        <w:rPr>
          <w:rFonts w:hint="default" w:ascii="Times New Roman" w:hAnsi="Times New Roman" w:cs="Times New Roman"/>
          <w:sz w:val="18"/>
          <w:szCs w:val="18"/>
        </w:rPr>
        <w:t>本审查证明原件须与《医疗广告成品样件》审查原件同时使用方具有效力。（注意事项见背面）</w:t>
      </w:r>
    </w:p>
    <w:p w14:paraId="65EB7F13">
      <w:pPr>
        <w:ind w:right="106" w:firstLine="3780" w:firstLineChars="1350"/>
        <w:jc w:val="left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 xml:space="preserve"> </w:t>
      </w:r>
    </w:p>
    <w:p w14:paraId="2909B77E">
      <w:pPr>
        <w:ind w:right="106" w:firstLine="3780" w:firstLineChars="1350"/>
        <w:jc w:val="left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新疆维吾尔自治区卫生健康委员会</w:t>
      </w:r>
    </w:p>
    <w:p w14:paraId="4F410DFA">
      <w:pPr>
        <w:jc w:val="left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 xml:space="preserve">                                  202</w:t>
      </w:r>
      <w:r>
        <w:rPr>
          <w:rFonts w:hint="default" w:ascii="Times New Roman" w:hAnsi="Times New Roman" w:cs="Times New Roman"/>
          <w:bCs/>
          <w:sz w:val="28"/>
          <w:szCs w:val="28"/>
        </w:rPr>
        <w:t>5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年</w:t>
      </w:r>
      <w:r>
        <w:rPr>
          <w:rFonts w:hint="eastAsia" w:eastAsia="仿宋_GB2312" w:cs="Times New Roman"/>
          <w:bCs/>
          <w:sz w:val="28"/>
          <w:szCs w:val="28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月</w:t>
      </w:r>
      <w:r>
        <w:rPr>
          <w:rFonts w:hint="eastAsia" w:eastAsia="仿宋_GB2312" w:cs="Times New Roman"/>
          <w:bCs/>
          <w:sz w:val="28"/>
          <w:szCs w:val="28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日</w:t>
      </w:r>
    </w:p>
    <w:p w14:paraId="11BF7EE9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FB"/>
    <w:rsid w:val="00180B50"/>
    <w:rsid w:val="005815FE"/>
    <w:rsid w:val="00FB07FB"/>
    <w:rsid w:val="192568B2"/>
    <w:rsid w:val="1CD13F0B"/>
    <w:rsid w:val="1EE361F7"/>
    <w:rsid w:val="395E5D4B"/>
    <w:rsid w:val="42946570"/>
    <w:rsid w:val="470D0BA9"/>
    <w:rsid w:val="5B3C3CC3"/>
    <w:rsid w:val="7741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876</Words>
  <Characters>1090</Characters>
  <Lines>4</Lines>
  <Paragraphs>1</Paragraphs>
  <TotalTime>0</TotalTime>
  <ScaleCrop>false</ScaleCrop>
  <LinksUpToDate>false</LinksUpToDate>
  <CharactersWithSpaces>1284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2025-11-21T02:13:00Z</dcterms:created>
  <dc:creator>Administrator</dc:creator>
  <cp:lastModifiedBy>沙拉木 .司马义</cp:lastModifiedBy>
  <dcterms:modified xsi:type="dcterms:W3CDTF">2025-12-31T04:20:46Z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eyJoZGlkIjoiYmEwMGM2MWZkYjNjNDQ5ZjE2NTgwNGI2N2I5MDM2ODkiLCJ1c2VySWQiOiIzMDMyNzY5NTUifQ==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D14CE36627914F02B76C329593E80865_13</vt:lpwstr>
  </property>
</Properties>
</file>