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姑息功能评分表（PPS）</w:t>
      </w:r>
    </w:p>
    <w:p>
      <w:pPr>
        <w:widowControl w:val="0"/>
        <w:tabs>
          <w:tab w:val="left" w:pos="2755"/>
          <w:tab w:val="left" w:pos="3910"/>
          <w:tab w:val="left" w:pos="5067"/>
          <w:tab w:val="left" w:pos="6221"/>
          <w:tab w:val="left" w:pos="7587"/>
        </w:tabs>
        <w:jc w:val="both"/>
        <w:rPr>
          <w:rFonts w:hint="eastAsia" w:ascii="仿宋_GB2312" w:hAnsi="Calibri" w:eastAsia="仿宋_GB2312" w:cs="宋体"/>
          <w:b w:val="0"/>
          <w:bCs/>
          <w:kern w:val="2"/>
          <w:sz w:val="36"/>
          <w:szCs w:val="36"/>
          <w:lang w:val="en-US" w:eastAsia="zh-CN" w:bidi="ar-SA"/>
        </w:rPr>
      </w:pPr>
    </w:p>
    <w:p>
      <w:pPr>
        <w:widowControl w:val="0"/>
        <w:tabs>
          <w:tab w:val="left" w:pos="2755"/>
          <w:tab w:val="left" w:pos="3910"/>
          <w:tab w:val="left" w:pos="5067"/>
          <w:tab w:val="left" w:pos="6221"/>
          <w:tab w:val="left" w:pos="7587"/>
        </w:tabs>
        <w:jc w:val="both"/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 xml:space="preserve">床号：      </w:t>
      </w:r>
      <w:r>
        <w:rPr>
          <w:rFonts w:hint="eastAsia" w:ascii="仿宋_GB2312" w:hAnsi="Calibri" w:eastAsia="仿宋_GB2312" w:cs="宋体"/>
          <w:b w:val="0"/>
          <w:bCs/>
          <w:spacing w:val="-3"/>
          <w:kern w:val="2"/>
          <w:sz w:val="24"/>
          <w:szCs w:val="24"/>
          <w:lang w:val="en-US" w:eastAsia="zh-CN" w:bidi="ar-SA"/>
        </w:rPr>
        <w:t>姓</w:t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 xml:space="preserve">名：      性别：     </w:t>
      </w:r>
      <w:r>
        <w:rPr>
          <w:rFonts w:hint="eastAsia" w:ascii="仿宋_GB2312" w:hAnsi="Calibri" w:eastAsia="仿宋_GB2312" w:cs="宋体"/>
          <w:b w:val="0"/>
          <w:bCs/>
          <w:spacing w:val="-3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>龄：       住院</w:t>
      </w:r>
      <w:r>
        <w:rPr>
          <w:rFonts w:hint="eastAsia" w:ascii="仿宋_GB2312" w:hAnsi="Calibri" w:eastAsia="仿宋_GB2312" w:cs="宋体"/>
          <w:b w:val="0"/>
          <w:bCs/>
          <w:spacing w:val="-3"/>
          <w:kern w:val="2"/>
          <w:sz w:val="24"/>
          <w:szCs w:val="24"/>
          <w:lang w:val="en-US" w:eastAsia="zh-CN" w:bidi="ar-SA"/>
        </w:rPr>
        <w:t>号</w:t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 xml:space="preserve">：  </w:t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>诊</w:t>
      </w:r>
      <w:r>
        <w:rPr>
          <w:rFonts w:hint="eastAsia" w:ascii="仿宋_GB2312" w:hAnsi="Calibri" w:eastAsia="仿宋_GB2312" w:cs="宋体"/>
          <w:b w:val="0"/>
          <w:bCs/>
          <w:spacing w:val="-3"/>
          <w:kern w:val="2"/>
          <w:sz w:val="24"/>
          <w:szCs w:val="24"/>
          <w:lang w:val="en-US" w:eastAsia="zh-CN" w:bidi="ar-SA"/>
        </w:rPr>
        <w:t>断</w:t>
      </w:r>
      <w:r>
        <w:rPr>
          <w:rFonts w:hint="eastAsia" w:ascii="仿宋_GB2312" w:hAnsi="Calibri" w:eastAsia="仿宋_GB2312" w:cs="宋体"/>
          <w:b w:val="0"/>
          <w:bCs/>
          <w:kern w:val="2"/>
          <w:sz w:val="24"/>
          <w:szCs w:val="24"/>
          <w:lang w:val="en-US" w:eastAsia="zh-CN" w:bidi="ar-SA"/>
        </w:rPr>
        <w:t>：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341"/>
        <w:gridCol w:w="2285"/>
        <w:gridCol w:w="1343"/>
        <w:gridCol w:w="1648"/>
        <w:gridCol w:w="1513"/>
        <w:gridCol w:w="8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4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躯体活动</w:t>
            </w:r>
          </w:p>
        </w:tc>
        <w:tc>
          <w:tcPr>
            <w:tcW w:w="228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活动和疾病症状</w:t>
            </w:r>
          </w:p>
        </w:tc>
        <w:tc>
          <w:tcPr>
            <w:tcW w:w="134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自我护理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摄入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意识水平</w:t>
            </w:r>
          </w:p>
        </w:tc>
        <w:tc>
          <w:tcPr>
            <w:tcW w:w="81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22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活动正常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无疾病症状</w:t>
            </w:r>
          </w:p>
        </w:tc>
        <w:tc>
          <w:tcPr>
            <w:tcW w:w="13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6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1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100分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活动正常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有疾病症状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90分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活动受限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有疾病症状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80分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活动减少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无法正常工作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有疾病症状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70分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活动减少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无法做家务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重大疾病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偶尔护理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需要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或混乱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60分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以坐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或躺为主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无法做任何工作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广泛病变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持续护理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需要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或混乱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50分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半卧床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无法做任何工作</w:t>
            </w:r>
          </w:p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广泛病变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主要护理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firstLine="88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或嗜睡或混乱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40分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卧床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无法做任何工作</w:t>
            </w:r>
          </w:p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广泛病变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全程护理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减少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firstLine="88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正常或嗜睡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或混乱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30分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卧床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无法做任何工作</w:t>
            </w:r>
          </w:p>
          <w:p>
            <w:pPr>
              <w:widowControl w:val="0"/>
              <w:spacing w:before="0" w:line="320" w:lineRule="atLeast"/>
              <w:ind w:hanging="269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广泛病变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全程护理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最小的啜饮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ind w:firstLine="88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正常或嗜睡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或混乱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卧床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无法做任何工作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广泛病变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全程护理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仅仅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口腔护理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嗜睡</w:t>
            </w:r>
          </w:p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或昏迷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2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死亡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 w:line="320" w:lineRule="atLeas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9666" w:type="dxa"/>
            <w:gridSpan w:val="7"/>
            <w:noWrap w:val="0"/>
            <w:vAlign w:val="center"/>
          </w:tcPr>
          <w:p>
            <w:pPr>
              <w:widowControl w:val="0"/>
              <w:spacing w:before="0" w:line="320" w:lineRule="atLeast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7"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此量表是对KPS</w:t>
            </w:r>
            <w:r>
              <w:rPr>
                <w:rFonts w:hint="eastAsia" w:ascii="仿宋_GB2312" w:hAnsi="宋体" w:eastAsia="仿宋_GB2312" w:cs="宋体"/>
                <w:b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  <w:t>的优化改进，综合考虑躯体活动，活动和疾病症状，自我护理，摄入和意识水平等因素，分为小于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kern w:val="2"/>
                <w:sz w:val="24"/>
                <w:szCs w:val="24"/>
                <w:lang w:val="en-US" w:eastAsia="zh-CN" w:bidi="ar-SA"/>
              </w:rPr>
              <w:t>80分、预测生存期小于12个月；小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  <w:t>于</w:t>
            </w:r>
            <w:r>
              <w:rPr>
                <w:rFonts w:hint="default" w:ascii="Nimbus Roman No9 L" w:hAnsi="Nimbus Roman No9 L" w:eastAsia="仿宋_GB2312" w:cs="Nimbus Roman No9 L"/>
                <w:b/>
                <w:bCs/>
                <w:kern w:val="2"/>
                <w:sz w:val="24"/>
                <w:szCs w:val="24"/>
                <w:lang w:val="en-US" w:eastAsia="zh-CN" w:bidi="ar-SA"/>
              </w:rPr>
              <w:t>60分、预测生存期小于6个月；小于40分、预测生存期小于3</w:t>
            </w:r>
            <w:r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个月等。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159C"/>
    <w:rsid w:val="7FFAFDC6"/>
    <w:rsid w:val="7F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黑体"/>
      <w:b/>
      <w:bCs/>
      <w:sz w:val="44"/>
    </w:rPr>
  </w:style>
  <w:style w:type="paragraph" w:customStyle="1" w:styleId="6">
    <w:name w:val="Table Paragraph"/>
    <w:basedOn w:val="1"/>
    <w:qFormat/>
    <w:uiPriority w:val="1"/>
    <w:pPr>
      <w:spacing w:before="38"/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2025-08-22T04:50:00Z</dcterms:created>
  <dc:creator>wjw</dc:creator>
  <cp:lastModifiedBy>wjw</cp:lastModifiedBy>
  <dcterms:modified xsi:type="dcterms:W3CDTF">2025-10-15T19:10:35Z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