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numPr>
          <w:ilvl w:val="0"/>
          <w:numId w:val="0"/>
        </w:numPr>
        <w:suppressLineNumbers/>
        <w:tabs>
          <w:tab w:val="left" w:pos="2016"/>
        </w:tabs>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kern w:val="2"/>
          <w:sz w:val="32"/>
          <w:szCs w:val="32"/>
          <w:lang w:val="en-US" w:eastAsia="zh-CN" w:bidi="ar-SA"/>
        </w:rPr>
      </w:pPr>
      <w:r>
        <w:rPr>
          <w:rFonts w:hint="eastAsia" w:ascii="黑体" w:hAnsi="黑体" w:eastAsia="黑体" w:cs="黑体"/>
          <w:kern w:val="2"/>
          <w:sz w:val="32"/>
          <w:szCs w:val="32"/>
          <w:lang w:val="en-US" w:eastAsia="zh-CN" w:bidi="ar-SA"/>
        </w:rPr>
        <w:t>附件7</w:t>
      </w:r>
    </w:p>
    <w:p>
      <w:pPr>
        <w:keepNext w:val="0"/>
        <w:keepLines w:val="0"/>
        <w:pageBreakBefore w:val="0"/>
        <w:numPr>
          <w:ilvl w:val="0"/>
          <w:numId w:val="0"/>
        </w:numPr>
        <w:suppressLineNumbers/>
        <w:tabs>
          <w:tab w:val="left" w:pos="2016"/>
        </w:tabs>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kern w:val="2"/>
          <w:sz w:val="32"/>
          <w:szCs w:val="32"/>
          <w:lang w:val="en-US" w:eastAsia="zh-CN" w:bidi="ar-SA"/>
        </w:rPr>
      </w:pPr>
      <w:bookmarkStart w:id="0" w:name="_GoBack"/>
      <w:bookmarkEnd w:id="0"/>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2023年母婴保健技术服务机构</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r>
        <w:rPr>
          <w:rFonts w:hint="eastAsia" w:ascii="方正小标宋简体" w:hAnsi="方正小标宋简体" w:eastAsia="方正小标宋简体" w:cs="方正小标宋简体"/>
          <w:b w:val="0"/>
          <w:bCs w:val="0"/>
          <w:color w:val="auto"/>
          <w:sz w:val="44"/>
          <w:szCs w:val="44"/>
          <w:lang w:val="en-US" w:eastAsia="zh-CN"/>
        </w:rPr>
        <w:t>随机监督抽查计划</w:t>
      </w:r>
    </w:p>
    <w:p>
      <w:pPr>
        <w:keepNext w:val="0"/>
        <w:keepLines w:val="0"/>
        <w:pageBreakBefore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 w:hAnsi="仿宋" w:eastAsia="仿宋"/>
          <w:color w:val="auto"/>
          <w:sz w:val="32"/>
          <w:szCs w:val="32"/>
        </w:rPr>
      </w:pPr>
      <w:r>
        <w:rPr>
          <w:rFonts w:hint="eastAsia" w:ascii="仿宋" w:hAnsi="仿宋" w:eastAsia="仿宋"/>
          <w:color w:val="393939"/>
          <w:sz w:val="32"/>
          <w:szCs w:val="32"/>
          <w:lang w:val="en-US" w:eastAsia="zh-CN"/>
        </w:rPr>
        <w:t xml:space="preserve">    </w:t>
      </w:r>
      <w:r>
        <w:rPr>
          <w:rFonts w:hint="eastAsia" w:ascii="仿宋" w:hAnsi="仿宋" w:eastAsia="仿宋" w:cs="仿宋"/>
          <w:i w:val="0"/>
          <w:caps w:val="0"/>
          <w:color w:val="auto"/>
          <w:spacing w:val="0"/>
          <w:sz w:val="32"/>
          <w:szCs w:val="32"/>
          <w:shd w:val="clear" w:fill="FFFFFF"/>
          <w:lang w:val="en-US" w:eastAsia="zh-CN"/>
        </w:rPr>
        <w:t xml:space="preserve"> </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方正小标宋简体" w:hAnsi="方正小标宋简体" w:eastAsia="方正小标宋简体" w:cs="方正小标宋简体"/>
          <w:kern w:val="0"/>
          <w:sz w:val="32"/>
          <w:szCs w:val="32"/>
          <w:lang w:val="en-US" w:eastAsia="zh-CN"/>
        </w:rPr>
      </w:pPr>
      <w:r>
        <w:rPr>
          <w:rFonts w:hint="eastAsia" w:ascii="仿宋_GB2312" w:hAnsi="仿宋" w:eastAsia="仿宋_GB2312"/>
          <w:kern w:val="0"/>
          <w:sz w:val="32"/>
          <w:szCs w:val="32"/>
          <w:lang w:val="en-US" w:eastAsia="zh-CN"/>
        </w:rPr>
        <w:t xml:space="preserve">    </w:t>
      </w:r>
      <w:r>
        <w:rPr>
          <w:rFonts w:hint="default" w:ascii="Nimbus Roman No9 L" w:hAnsi="Nimbus Roman No9 L" w:eastAsia="黑体" w:cs="Nimbus Roman No9 L"/>
          <w:color w:val="auto"/>
          <w:sz w:val="32"/>
        </w:rPr>
        <w:t>一、监督检查对象</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321" w:firstLineChars="0"/>
        <w:jc w:val="left"/>
        <w:textAlignment w:val="auto"/>
        <w:outlineLvl w:val="9"/>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 xml:space="preserve">  </w:t>
      </w:r>
      <w:r>
        <w:rPr>
          <w:rFonts w:hint="eastAsia" w:ascii="Nimbus Roman No9 L" w:hAnsi="Nimbus Roman No9 L" w:eastAsia="仿宋_GB2312" w:cs="Nimbus Roman No9 L"/>
          <w:color w:val="auto"/>
          <w:sz w:val="32"/>
          <w:lang w:val="en-US" w:eastAsia="zh-CN"/>
        </w:rPr>
        <w:t>妇幼保健院、妇幼保健计划生育技术服务机构、其它医疗保健机构。</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仿宋" w:eastAsia="仿宋_GB2312"/>
          <w:kern w:val="0"/>
          <w:sz w:val="32"/>
          <w:szCs w:val="32"/>
          <w:lang w:val="en-US" w:eastAsia="zh-CN"/>
        </w:rPr>
      </w:pPr>
      <w:r>
        <w:rPr>
          <w:rFonts w:hint="eastAsia" w:ascii="黑体" w:hAnsi="黑体" w:eastAsia="黑体" w:cs="黑体"/>
          <w:b w:val="0"/>
          <w:bCs w:val="0"/>
          <w:color w:val="auto"/>
          <w:sz w:val="32"/>
          <w:szCs w:val="32"/>
          <w:lang w:val="en-US" w:eastAsia="zh-CN"/>
        </w:rPr>
        <w:t xml:space="preserve">   </w:t>
      </w:r>
      <w:r>
        <w:rPr>
          <w:rFonts w:hint="eastAsia" w:ascii="方正小标宋简体" w:hAnsi="方正小标宋简体" w:eastAsia="方正小标宋简体" w:cs="方正小标宋简体"/>
          <w:kern w:val="0"/>
          <w:sz w:val="32"/>
          <w:szCs w:val="32"/>
          <w:lang w:val="en-US" w:eastAsia="zh-CN"/>
        </w:rPr>
        <w:t xml:space="preserve"> </w:t>
      </w:r>
      <w:r>
        <w:rPr>
          <w:rFonts w:hint="eastAsia" w:ascii="黑体" w:hAnsi="黑体" w:eastAsia="黑体" w:cs="黑体"/>
          <w:kern w:val="0"/>
          <w:sz w:val="32"/>
          <w:szCs w:val="32"/>
          <w:lang w:val="en-US" w:eastAsia="zh-CN"/>
        </w:rPr>
        <w:t>二、监督检查内容</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Nimbus Roman No9 L" w:hAnsi="Nimbus Roman No9 L" w:eastAsia="仿宋_GB2312" w:cs="Nimbus Roman No9 L"/>
          <w:color w:val="auto"/>
          <w:sz w:val="32"/>
          <w:szCs w:val="32"/>
          <w:lang w:val="en-US" w:eastAsia="zh-CN"/>
        </w:rPr>
      </w:pPr>
      <w:r>
        <w:rPr>
          <w:rFonts w:hint="eastAsia" w:ascii="仿宋_GB2312" w:eastAsia="仿宋_GB2312"/>
          <w:color w:val="auto"/>
          <w:sz w:val="32"/>
          <w:szCs w:val="32"/>
          <w:lang w:val="en-US" w:eastAsia="zh-CN"/>
        </w:rPr>
        <w:t xml:space="preserve">    </w:t>
      </w:r>
      <w:r>
        <w:rPr>
          <w:rFonts w:hint="default" w:ascii="Nimbus Roman No9 L" w:hAnsi="Nimbus Roman No9 L" w:eastAsia="仿宋_GB2312" w:cs="Nimbus Roman No9 L"/>
          <w:color w:val="auto"/>
          <w:sz w:val="32"/>
          <w:szCs w:val="32"/>
          <w:lang w:val="en-US" w:eastAsia="zh-CN"/>
        </w:rPr>
        <w:t>1.机构及人员资质情况。开展母婴保健技术服务的机构执业资质和人员执业资格情况；开展人类辅助生殖技术等服务的机构执业资质情况；开展人类精子库的机构执业资质情况。</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default" w:ascii="Nimbus Roman No9 L" w:hAnsi="Nimbus Roman No9 L" w:eastAsia="仿宋_GB2312" w:cs="Nimbus Roman No9 L"/>
          <w:color w:val="auto"/>
          <w:sz w:val="32"/>
          <w:szCs w:val="32"/>
          <w:lang w:val="en-US" w:eastAsia="zh-CN"/>
        </w:rPr>
      </w:pPr>
      <w:r>
        <w:rPr>
          <w:rFonts w:hint="default" w:ascii="Nimbus Roman No9 L" w:hAnsi="Nimbus Roman No9 L" w:eastAsia="仿宋_GB2312" w:cs="Nimbus Roman No9 L"/>
          <w:color w:val="auto"/>
          <w:sz w:val="32"/>
          <w:szCs w:val="32"/>
          <w:lang w:val="en-US" w:eastAsia="zh-CN"/>
        </w:rPr>
        <w:t xml:space="preserve">    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Nimbus Roman No9 L" w:hAnsi="Nimbus Roman No9 L" w:eastAsia="仿宋_GB2312" w:cs="Nimbus Roman No9 L"/>
          <w:color w:val="auto"/>
          <w:sz w:val="32"/>
          <w:szCs w:val="32"/>
          <w:lang w:val="en-US" w:eastAsia="zh-CN"/>
        </w:rPr>
      </w:pPr>
      <w:r>
        <w:rPr>
          <w:rFonts w:hint="default" w:ascii="Nimbus Roman No9 L" w:hAnsi="Nimbus Roman No9 L" w:eastAsia="仿宋_GB2312" w:cs="Nimbus Roman No9 L"/>
          <w:color w:val="auto"/>
          <w:sz w:val="32"/>
          <w:szCs w:val="32"/>
          <w:lang w:val="en-US" w:eastAsia="zh-CN"/>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是否存在出具虚假出生医学证明情况；是否具有保证技术服务安全和服务质量的其他管理制度情况。</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eastAsia="仿宋_GB2312"/>
          <w:color w:val="auto"/>
          <w:sz w:val="32"/>
          <w:szCs w:val="32"/>
          <w:lang w:val="en-US" w:eastAsia="zh-CN"/>
        </w:rPr>
      </w:pPr>
      <w:r>
        <w:rPr>
          <w:rFonts w:hint="default" w:ascii="Nimbus Roman No9 L" w:hAnsi="Nimbus Roman No9 L" w:eastAsia="仿宋_GB2312" w:cs="Nimbus Roman No9 L"/>
          <w:color w:val="auto"/>
          <w:sz w:val="32"/>
          <w:szCs w:val="32"/>
          <w:lang w:val="en-US" w:eastAsia="zh-CN"/>
        </w:rPr>
        <w:t>4.规范应用人类辅助生殖技术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黑体" w:hAnsi="黑体" w:eastAsia="黑体" w:cs="黑体"/>
          <w:kern w:val="0"/>
          <w:sz w:val="32"/>
          <w:szCs w:val="32"/>
          <w:lang w:val="en-US" w:eastAsia="zh-CN"/>
        </w:rPr>
      </w:pPr>
      <w:r>
        <w:rPr>
          <w:rFonts w:hint="eastAsia"/>
          <w:kern w:val="2"/>
          <w:sz w:val="32"/>
          <w:szCs w:val="32"/>
          <w:lang w:val="en-US" w:eastAsia="zh-CN" w:bidi="ar-SA"/>
        </w:rPr>
        <w:t xml:space="preserve"> </w:t>
      </w:r>
      <w:r>
        <w:rPr>
          <w:rFonts w:hint="eastAsia" w:ascii="黑体" w:hAnsi="黑体" w:eastAsia="黑体" w:cs="黑体"/>
          <w:kern w:val="0"/>
          <w:sz w:val="32"/>
          <w:szCs w:val="32"/>
          <w:lang w:val="en-US" w:eastAsia="zh-CN"/>
        </w:rPr>
        <w:t>三、做好托育机构摸底核查工作</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textAlignment w:val="auto"/>
        <w:outlineLvl w:val="9"/>
        <w:rPr>
          <w:rFonts w:hint="eastAsia" w:ascii="仿宋_GB2312" w:eastAsia="仿宋_GB2312" w:cstheme="minorBidi"/>
          <w:color w:val="auto"/>
          <w:kern w:val="2"/>
          <w:sz w:val="32"/>
          <w:szCs w:val="32"/>
          <w:lang w:val="en-US" w:eastAsia="zh-CN" w:bidi="ar-SA"/>
        </w:rPr>
      </w:pPr>
      <w:r>
        <w:rPr>
          <w:rFonts w:hint="default" w:ascii="Nimbus Roman No9 L" w:hAnsi="Nimbus Roman No9 L" w:eastAsia="仿宋_GB2312" w:cs="Nimbus Roman No9 L"/>
          <w:color w:val="auto"/>
          <w:kern w:val="2"/>
          <w:sz w:val="32"/>
          <w:szCs w:val="32"/>
          <w:lang w:val="en-US" w:eastAsia="zh-CN" w:bidi="ar-SA"/>
        </w:rPr>
        <w:t>为进一步推进幼儿托育民生实事实施，加强托育机构监督执法工作，按照属地管理的原则，全面开展托育服务机构摸底核查工作，摸准摸清提供托育服务的机构底数，切实提升全区托育服务能力，促进托育服务健康发展。</w:t>
      </w:r>
    </w:p>
    <w:p>
      <w:pPr>
        <w:keepNext w:val="0"/>
        <w:keepLines w:val="0"/>
        <w:pageBreakBefore w:val="0"/>
        <w:kinsoku/>
        <w:wordWrap/>
        <w:overflowPunct/>
        <w:topLinePunct w:val="0"/>
        <w:autoSpaceDE/>
        <w:autoSpaceDN/>
        <w:bidi w:val="0"/>
        <w:adjustRightInd/>
        <w:snapToGrid/>
        <w:spacing w:line="560" w:lineRule="exact"/>
        <w:ind w:left="0" w:leftChars="0" w:right="0" w:rightChars="0"/>
        <w:jc w:val="left"/>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 xml:space="preserve">    四、完成时限</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eastAsia="仿宋_GB2312" w:cstheme="minorBidi"/>
          <w:color w:val="auto"/>
          <w:kern w:val="2"/>
          <w:sz w:val="32"/>
          <w:szCs w:val="32"/>
          <w:lang w:val="en-US" w:eastAsia="zh-CN" w:bidi="ar-SA"/>
        </w:rPr>
      </w:pPr>
      <w:r>
        <w:rPr>
          <w:rFonts w:hint="default" w:ascii="Nimbus Roman No9 L" w:hAnsi="Nimbus Roman No9 L" w:eastAsia="仿宋_GB2312" w:cs="Nimbus Roman No9 L"/>
          <w:sz w:val="32"/>
          <w:szCs w:val="32"/>
          <w:lang w:eastAsia="zh-CN"/>
        </w:rPr>
        <w:t>各地</w:t>
      </w:r>
      <w:r>
        <w:rPr>
          <w:rFonts w:hint="eastAsia" w:ascii="Nimbus Roman No9 L" w:hAnsi="Nimbus Roman No9 L" w:eastAsia="仿宋_GB2312" w:cs="Nimbus Roman No9 L"/>
          <w:sz w:val="32"/>
          <w:szCs w:val="32"/>
          <w:lang w:eastAsia="zh-CN"/>
        </w:rPr>
        <w:t>（州、市）于</w:t>
      </w:r>
      <w:r>
        <w:rPr>
          <w:rFonts w:hint="default" w:ascii="Nimbus Roman No9 L" w:hAnsi="Nimbus Roman No9 L" w:eastAsia="仿宋_GB2312" w:cs="Nimbus Roman No9 L"/>
          <w:color w:val="auto"/>
          <w:kern w:val="2"/>
          <w:sz w:val="32"/>
          <w:szCs w:val="32"/>
          <w:lang w:val="en-US" w:eastAsia="zh-CN" w:bidi="ar-SA"/>
        </w:rPr>
        <w:t>1</w:t>
      </w:r>
      <w:r>
        <w:rPr>
          <w:rFonts w:hint="eastAsia" w:ascii="Nimbus Roman No9 L" w:hAnsi="Nimbus Roman No9 L" w:eastAsia="仿宋_GB2312" w:cs="Nimbus Roman No9 L"/>
          <w:color w:val="auto"/>
          <w:kern w:val="2"/>
          <w:sz w:val="32"/>
          <w:szCs w:val="32"/>
          <w:lang w:val="en-US" w:eastAsia="zh-CN" w:bidi="ar-SA"/>
        </w:rPr>
        <w:t>0</w:t>
      </w:r>
      <w:r>
        <w:rPr>
          <w:rFonts w:hint="default" w:ascii="Nimbus Roman No9 L" w:hAnsi="Nimbus Roman No9 L" w:eastAsia="仿宋_GB2312" w:cs="Nimbus Roman No9 L"/>
          <w:color w:val="auto"/>
          <w:kern w:val="2"/>
          <w:sz w:val="32"/>
          <w:szCs w:val="32"/>
          <w:lang w:val="en-US" w:eastAsia="zh-CN" w:bidi="ar-SA"/>
        </w:rPr>
        <w:t>月3</w:t>
      </w:r>
      <w:r>
        <w:rPr>
          <w:rFonts w:hint="eastAsia" w:ascii="Nimbus Roman No9 L" w:hAnsi="Nimbus Roman No9 L" w:eastAsia="仿宋_GB2312" w:cs="Nimbus Roman No9 L"/>
          <w:color w:val="auto"/>
          <w:kern w:val="2"/>
          <w:sz w:val="32"/>
          <w:szCs w:val="32"/>
          <w:lang w:val="en-US" w:eastAsia="zh-CN" w:bidi="ar-SA"/>
        </w:rPr>
        <w:t>1</w:t>
      </w:r>
      <w:r>
        <w:rPr>
          <w:rFonts w:hint="default" w:ascii="Nimbus Roman No9 L" w:hAnsi="Nimbus Roman No9 L" w:eastAsia="仿宋_GB2312" w:cs="Nimbus Roman No9 L"/>
          <w:color w:val="auto"/>
          <w:kern w:val="2"/>
          <w:sz w:val="32"/>
          <w:szCs w:val="32"/>
          <w:lang w:val="en-US" w:eastAsia="zh-CN" w:bidi="ar-SA"/>
        </w:rPr>
        <w:t>日</w:t>
      </w:r>
      <w:r>
        <w:rPr>
          <w:rFonts w:hint="default" w:ascii="Nimbus Roman No9 L" w:hAnsi="Nimbus Roman No9 L" w:eastAsia="仿宋_GB2312" w:cs="Nimbus Roman No9 L"/>
          <w:sz w:val="32"/>
          <w:szCs w:val="32"/>
          <w:lang w:val="en-US" w:eastAsia="zh-CN"/>
        </w:rPr>
        <w:t>前完成</w:t>
      </w:r>
      <w:r>
        <w:rPr>
          <w:rFonts w:hint="default" w:ascii="Nimbus Roman No9 L" w:hAnsi="Nimbus Roman No9 L" w:eastAsia="仿宋_GB2312" w:cs="Nimbus Roman No9 L"/>
          <w:sz w:val="32"/>
          <w:szCs w:val="32"/>
        </w:rPr>
        <w:t>本</w:t>
      </w:r>
      <w:r>
        <w:rPr>
          <w:rFonts w:hint="default" w:ascii="Nimbus Roman No9 L" w:hAnsi="Nimbus Roman No9 L" w:eastAsia="仿宋_GB2312" w:cs="Nimbus Roman No9 L"/>
          <w:sz w:val="32"/>
          <w:szCs w:val="32"/>
          <w:lang w:eastAsia="zh-CN"/>
        </w:rPr>
        <w:t>级</w:t>
      </w:r>
      <w:r>
        <w:rPr>
          <w:rFonts w:hint="default" w:ascii="Nimbus Roman No9 L" w:hAnsi="Nimbus Roman No9 L" w:eastAsia="仿宋_GB2312" w:cs="Nimbus Roman No9 L"/>
          <w:sz w:val="32"/>
          <w:szCs w:val="32"/>
        </w:rPr>
        <w:t>母婴保健技术服务机构</w:t>
      </w:r>
      <w:r>
        <w:rPr>
          <w:rFonts w:hint="default" w:ascii="Nimbus Roman No9 L" w:hAnsi="Nimbus Roman No9 L" w:eastAsia="仿宋_GB2312" w:cs="Nimbus Roman No9 L"/>
          <w:sz w:val="32"/>
          <w:szCs w:val="32"/>
          <w:lang w:eastAsia="zh-CN"/>
        </w:rPr>
        <w:t>国家抽查信息报送工作，</w:t>
      </w:r>
      <w:r>
        <w:rPr>
          <w:rFonts w:hint="default" w:ascii="Nimbus Roman No9 L" w:hAnsi="Nimbus Roman No9 L" w:eastAsia="仿宋_GB2312" w:cs="Nimbus Roman No9 L"/>
          <w:sz w:val="32"/>
          <w:szCs w:val="32"/>
        </w:rPr>
        <w:t>汇总数据以信息报告系统填报数据为准。</w:t>
      </w:r>
      <w:r>
        <w:rPr>
          <w:rFonts w:hint="default" w:ascii="Nimbus Roman No9 L" w:hAnsi="Nimbus Roman No9 L" w:eastAsia="仿宋_GB2312" w:cs="Nimbus Roman No9 L"/>
          <w:sz w:val="32"/>
          <w:szCs w:val="32"/>
          <w:lang w:eastAsia="zh-CN"/>
        </w:rPr>
        <w:t>并于</w:t>
      </w:r>
      <w:r>
        <w:rPr>
          <w:rFonts w:hint="default" w:ascii="Nimbus Roman No9 L" w:hAnsi="Nimbus Roman No9 L" w:eastAsia="仿宋_GB2312" w:cs="Nimbus Roman No9 L"/>
          <w:sz w:val="32"/>
          <w:szCs w:val="32"/>
          <w:lang w:val="en-US" w:eastAsia="zh-CN"/>
        </w:rPr>
        <w:t>2023年</w:t>
      </w:r>
      <w:r>
        <w:rPr>
          <w:rFonts w:hint="eastAsia" w:ascii="Nimbus Roman No9 L" w:hAnsi="Nimbus Roman No9 L" w:eastAsia="仿宋_GB2312" w:cs="Nimbus Roman No9 L"/>
          <w:sz w:val="32"/>
          <w:szCs w:val="32"/>
          <w:lang w:val="en-US" w:eastAsia="zh-CN"/>
        </w:rPr>
        <w:t>6月15日、</w:t>
      </w:r>
      <w:r>
        <w:rPr>
          <w:rFonts w:hint="default" w:ascii="Nimbus Roman No9 L" w:hAnsi="Nimbus Roman No9 L" w:eastAsia="仿宋_GB2312" w:cs="Nimbus Roman No9 L"/>
          <w:sz w:val="32"/>
          <w:szCs w:val="32"/>
          <w:lang w:val="en-US" w:eastAsia="zh-CN"/>
        </w:rPr>
        <w:t>11月15日前</w:t>
      </w:r>
      <w:r>
        <w:rPr>
          <w:rFonts w:hint="default" w:ascii="Nimbus Roman No9 L" w:hAnsi="Nimbus Roman No9 L" w:eastAsia="仿宋_GB2312" w:cs="Nimbus Roman No9 L"/>
          <w:sz w:val="32"/>
          <w:szCs w:val="32"/>
          <w:lang w:eastAsia="zh-CN"/>
        </w:rPr>
        <w:t>将</w:t>
      </w:r>
      <w:r>
        <w:rPr>
          <w:rFonts w:hint="default" w:ascii="Nimbus Roman No9 L" w:hAnsi="Nimbus Roman No9 L" w:eastAsia="仿宋_GB2312" w:cs="Nimbus Roman No9 L"/>
          <w:sz w:val="32"/>
          <w:szCs w:val="32"/>
        </w:rPr>
        <w:t>母婴保健技术服务机构</w:t>
      </w:r>
      <w:r>
        <w:rPr>
          <w:rFonts w:hint="default" w:ascii="Nimbus Roman No9 L" w:hAnsi="Nimbus Roman No9 L" w:eastAsia="仿宋_GB2312" w:cs="Nimbus Roman No9 L"/>
          <w:sz w:val="32"/>
          <w:szCs w:val="32"/>
          <w:lang w:eastAsia="zh-CN"/>
        </w:rPr>
        <w:t>国家随机</w:t>
      </w:r>
      <w:r>
        <w:rPr>
          <w:rFonts w:hint="eastAsia" w:ascii="Nimbus Roman No9 L" w:hAnsi="Nimbus Roman No9 L" w:eastAsia="仿宋_GB2312" w:cs="Nimbus Roman No9 L"/>
          <w:sz w:val="32"/>
          <w:szCs w:val="32"/>
          <w:lang w:eastAsia="zh-CN"/>
        </w:rPr>
        <w:t>监督</w:t>
      </w:r>
      <w:r>
        <w:rPr>
          <w:rFonts w:hint="default" w:ascii="Nimbus Roman No9 L" w:hAnsi="Nimbus Roman No9 L" w:eastAsia="仿宋_GB2312" w:cs="Nimbus Roman No9 L"/>
          <w:sz w:val="32"/>
          <w:szCs w:val="32"/>
          <w:lang w:eastAsia="zh-CN"/>
        </w:rPr>
        <w:t>抽查</w:t>
      </w:r>
      <w:r>
        <w:rPr>
          <w:rFonts w:hint="eastAsia" w:ascii="Nimbus Roman No9 L" w:hAnsi="Nimbus Roman No9 L" w:eastAsia="仿宋_GB2312" w:cs="Nimbus Roman No9 L"/>
          <w:sz w:val="32"/>
          <w:szCs w:val="32"/>
          <w:lang w:eastAsia="zh-CN"/>
        </w:rPr>
        <w:t>工作阶段性工作总结和全年工作总结</w:t>
      </w:r>
      <w:r>
        <w:rPr>
          <w:rFonts w:hint="default" w:ascii="Nimbus Roman No9 L" w:hAnsi="Nimbus Roman No9 L" w:eastAsia="仿宋_GB2312" w:cs="Nimbus Roman No9 L"/>
          <w:sz w:val="32"/>
          <w:szCs w:val="32"/>
          <w:lang w:eastAsia="zh-CN"/>
        </w:rPr>
        <w:t>以及</w:t>
      </w:r>
      <w:r>
        <w:rPr>
          <w:rFonts w:hint="default" w:ascii="Nimbus Roman No9 L" w:hAnsi="Nimbus Roman No9 L" w:eastAsia="仿宋_GB2312" w:cs="Nimbus Roman No9 L"/>
          <w:color w:val="auto"/>
          <w:kern w:val="2"/>
          <w:sz w:val="32"/>
          <w:szCs w:val="32"/>
          <w:lang w:val="en-US" w:eastAsia="zh-CN" w:bidi="ar-SA"/>
        </w:rPr>
        <w:t>托育机构底数情况</w:t>
      </w:r>
      <w:r>
        <w:rPr>
          <w:rFonts w:hint="default" w:ascii="Nimbus Roman No9 L" w:hAnsi="Nimbus Roman No9 L" w:eastAsia="仿宋_GB2312" w:cs="Nimbus Roman No9 L"/>
          <w:sz w:val="32"/>
          <w:szCs w:val="32"/>
          <w:lang w:eastAsia="zh-CN"/>
        </w:rPr>
        <w:t>报自治区卫生健康综合监督执法局计划生育监督科</w:t>
      </w:r>
      <w:r>
        <w:rPr>
          <w:rFonts w:hint="eastAsia" w:ascii="Nimbus Roman No9 L" w:hAnsi="Nimbus Roman No9 L" w:eastAsia="仿宋_GB2312" w:cs="Nimbus Roman No9 L"/>
          <w:sz w:val="32"/>
          <w:szCs w:val="32"/>
          <w:lang w:eastAsia="zh-CN"/>
        </w:rPr>
        <w:t>，工作</w:t>
      </w:r>
      <w:r>
        <w:rPr>
          <w:rFonts w:hint="default" w:ascii="Nimbus Roman No9 L" w:hAnsi="Nimbus Roman No9 L" w:eastAsia="仿宋_GB2312" w:cs="Nimbus Roman No9 L"/>
          <w:color w:val="auto"/>
          <w:kern w:val="2"/>
          <w:sz w:val="32"/>
          <w:szCs w:val="32"/>
          <w:lang w:val="en-US" w:eastAsia="zh-CN" w:bidi="ar-SA"/>
        </w:rPr>
        <w:t>报告中应包含2023年国家双随机监督抽查被行政处罚的单位整改落实情况</w:t>
      </w:r>
      <w:r>
        <w:rPr>
          <w:rFonts w:hint="eastAsia" w:ascii="Nimbus Roman No9 L" w:hAnsi="Nimbus Roman No9 L" w:eastAsia="仿宋_GB2312" w:cs="Nimbus Roman No9 L"/>
          <w:color w:val="auto"/>
          <w:kern w:val="2"/>
          <w:sz w:val="32"/>
          <w:szCs w:val="32"/>
          <w:lang w:val="en-US" w:eastAsia="zh-CN" w:bidi="ar-SA"/>
        </w:rPr>
        <w:t>，</w:t>
      </w:r>
      <w:r>
        <w:rPr>
          <w:rFonts w:hint="default" w:ascii="Nimbus Roman No9 L" w:hAnsi="Nimbus Roman No9 L" w:eastAsia="仿宋_GB2312" w:cs="Nimbus Roman No9 L"/>
          <w:color w:val="auto"/>
          <w:kern w:val="2"/>
          <w:sz w:val="32"/>
          <w:szCs w:val="32"/>
          <w:lang w:val="en-US" w:eastAsia="zh-CN" w:bidi="ar-SA"/>
        </w:rPr>
        <w:t>并写明查处案件数、罚设款金额数等行政处罚数据。</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Nimbus Roman No9 L" w:hAnsi="Nimbus Roman No9 L" w:eastAsia="仿宋_GB2312" w:cs="Nimbus Roman No9 L"/>
          <w:sz w:val="32"/>
          <w:szCs w:val="32"/>
          <w:lang w:val="en-US" w:eastAsia="zh-CN"/>
        </w:rPr>
      </w:pPr>
      <w:r>
        <w:rPr>
          <w:rFonts w:hint="default" w:ascii="Nimbus Roman No9 L" w:hAnsi="Nimbus Roman No9 L" w:eastAsia="仿宋_GB2312" w:cs="Nimbus Roman No9 L"/>
          <w:sz w:val="32"/>
          <w:szCs w:val="32"/>
          <w:lang w:eastAsia="zh-CN"/>
        </w:rPr>
        <w:tab/>
      </w:r>
      <w:r>
        <w:rPr>
          <w:rFonts w:hint="default" w:ascii="Nimbus Roman No9 L" w:hAnsi="Nimbus Roman No9 L" w:eastAsia="仿宋_GB2312" w:cs="Nimbus Roman No9 L"/>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Nimbus Roman No9 L" w:hAnsi="Nimbus Roman No9 L" w:eastAsia="仿宋_GB2312" w:cs="Nimbus Roman No9 L"/>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eastAsia="zh-CN"/>
        </w:rPr>
        <w:t>附：</w:t>
      </w:r>
      <w:r>
        <w:rPr>
          <w:rFonts w:hint="default" w:ascii="Nimbus Roman No9 L" w:hAnsi="Nimbus Roman No9 L" w:eastAsia="仿宋_GB2312" w:cs="Nimbus Roman No9 L"/>
          <w:sz w:val="32"/>
          <w:szCs w:val="32"/>
          <w:lang w:val="en-US" w:eastAsia="zh-CN"/>
        </w:rPr>
        <w:t>1.2023</w:t>
      </w:r>
      <w:r>
        <w:rPr>
          <w:rFonts w:hint="default" w:ascii="Nimbus Roman No9 L" w:hAnsi="Nimbus Roman No9 L" w:eastAsia="仿宋_GB2312" w:cs="Nimbus Roman No9 L"/>
          <w:sz w:val="32"/>
          <w:szCs w:val="32"/>
          <w:lang w:eastAsia="zh-CN"/>
        </w:rPr>
        <w:t>年母婴保健技术服务机构国家随机监督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val="en-US" w:eastAsia="zh-CN"/>
        </w:rPr>
        <w:t xml:space="preserve">    </w:t>
      </w:r>
      <w:r>
        <w:rPr>
          <w:rFonts w:hint="eastAsia"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lang w:eastAsia="zh-CN"/>
        </w:rPr>
        <w:t>抽查工作计划表</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Nimbus Roman No9 L" w:hAnsi="Nimbus Roman No9 L" w:eastAsia="仿宋_GB2312" w:cs="Nimbus Roman No9 L"/>
          <w:sz w:val="32"/>
          <w:szCs w:val="32"/>
          <w:lang w:eastAsia="zh-CN"/>
        </w:rPr>
      </w:pPr>
      <w:r>
        <w:rPr>
          <w:rFonts w:hint="default" w:ascii="Nimbus Roman No9 L" w:hAnsi="Nimbus Roman No9 L" w:eastAsia="仿宋_GB2312" w:cs="Nimbus Roman No9 L"/>
          <w:sz w:val="32"/>
          <w:szCs w:val="32"/>
          <w:lang w:val="en-US" w:eastAsia="zh-CN"/>
        </w:rPr>
        <w:t xml:space="preserve">    2.2023</w:t>
      </w:r>
      <w:r>
        <w:rPr>
          <w:rFonts w:hint="default" w:ascii="Nimbus Roman No9 L" w:hAnsi="Nimbus Roman No9 L" w:eastAsia="仿宋_GB2312" w:cs="Nimbus Roman No9 L"/>
          <w:sz w:val="32"/>
          <w:szCs w:val="32"/>
          <w:lang w:eastAsia="zh-CN"/>
        </w:rPr>
        <w:t>年母婴保健技术服务机构国家随机监督</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Nimbus Roman No9 L" w:hAnsi="Nimbus Roman No9 L" w:eastAsia="仿宋_GB2312" w:cs="Nimbus Roman No9 L"/>
          <w:sz w:val="32"/>
          <w:szCs w:val="32"/>
          <w:lang w:eastAsia="zh-CN"/>
        </w:rPr>
        <w:sectPr>
          <w:headerReference r:id="rId3" w:type="default"/>
          <w:footerReference r:id="rId4" w:type="default"/>
          <w:pgSz w:w="11906" w:h="16838"/>
          <w:pgMar w:top="1440" w:right="1797" w:bottom="1440" w:left="1797" w:header="851" w:footer="992" w:gutter="0"/>
          <w:cols w:space="720" w:num="1"/>
          <w:docGrid w:type="linesAndChars" w:linePitch="312" w:charSpace="0"/>
        </w:sectPr>
      </w:pPr>
      <w:r>
        <w:rPr>
          <w:rFonts w:hint="default" w:ascii="Nimbus Roman No9 L" w:hAnsi="Nimbus Roman No9 L" w:eastAsia="仿宋_GB2312" w:cs="Nimbus Roman No9 L"/>
          <w:sz w:val="32"/>
          <w:szCs w:val="32"/>
          <w:lang w:val="en-US" w:eastAsia="zh-CN"/>
        </w:rPr>
        <w:t xml:space="preserve">    </w:t>
      </w:r>
      <w:r>
        <w:rPr>
          <w:rFonts w:hint="eastAsia"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lang w:eastAsia="zh-CN"/>
        </w:rPr>
        <w:t xml:space="preserve">抽查汇总表 </w:t>
      </w:r>
    </w:p>
    <w:p>
      <w:pPr>
        <w:spacing w:line="360" w:lineRule="auto"/>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1：</w:t>
      </w:r>
    </w:p>
    <w:p>
      <w:pPr>
        <w:spacing w:beforeLines="0" w:afterLines="0" w:line="360" w:lineRule="auto"/>
        <w:jc w:val="center"/>
        <w:rPr>
          <w:rFonts w:hint="eastAsia" w:ascii="宋体" w:hAnsi="宋体" w:eastAsia="宋体" w:cs="Times New Roman"/>
          <w:b/>
          <w:color w:val="auto"/>
          <w:sz w:val="44"/>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年母婴保健技术服务机构国家</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w:t>
      </w:r>
      <w:r>
        <w:rPr>
          <w:rFonts w:hint="default" w:ascii="宋体" w:hAnsi="宋体" w:eastAsia="宋体" w:cs="Times New Roman"/>
          <w:b/>
          <w:color w:val="auto"/>
          <w:sz w:val="44"/>
        </w:rPr>
        <w:t>查</w:t>
      </w:r>
      <w:r>
        <w:rPr>
          <w:rFonts w:hint="eastAsia" w:ascii="宋体" w:hAnsi="宋体" w:eastAsia="宋体" w:cs="Times New Roman"/>
          <w:b/>
          <w:color w:val="auto"/>
          <w:sz w:val="44"/>
        </w:rPr>
        <w:t>工作计划表</w:t>
      </w:r>
    </w:p>
    <w:tbl>
      <w:tblPr>
        <w:tblStyle w:val="4"/>
        <w:tblW w:w="13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7"/>
        <w:gridCol w:w="1641"/>
        <w:gridCol w:w="1176"/>
        <w:gridCol w:w="9001"/>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序号</w:t>
            </w:r>
          </w:p>
        </w:tc>
        <w:tc>
          <w:tcPr>
            <w:tcW w:w="164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监督检查对象</w:t>
            </w:r>
          </w:p>
        </w:tc>
        <w:tc>
          <w:tcPr>
            <w:tcW w:w="1176"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抽检比例</w:t>
            </w:r>
          </w:p>
        </w:tc>
        <w:tc>
          <w:tcPr>
            <w:tcW w:w="9001"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检查内容</w:t>
            </w:r>
          </w:p>
        </w:tc>
        <w:tc>
          <w:tcPr>
            <w:tcW w:w="1362" w:type="dxa"/>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1</w:t>
            </w:r>
          </w:p>
        </w:tc>
        <w:tc>
          <w:tcPr>
            <w:tcW w:w="164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妇幼保健机构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50%</w:t>
            </w:r>
          </w:p>
        </w:tc>
        <w:tc>
          <w:tcPr>
            <w:tcW w:w="9001" w:type="dxa"/>
            <w:vMerge w:val="restart"/>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default" w:ascii="Nimbus Roman No9 L" w:hAnsi="Nimbus Roman No9 L" w:eastAsia="宋体" w:cs="Nimbus Roman No9 L"/>
                <w:color w:val="auto"/>
                <w:sz w:val="21"/>
                <w:szCs w:val="21"/>
                <w:lang w:eastAsia="zh-CN"/>
              </w:rPr>
            </w:pPr>
            <w:r>
              <w:rPr>
                <w:rFonts w:hint="default" w:ascii="Nimbus Roman No9 L" w:hAnsi="Nimbus Roman No9 L" w:eastAsia="宋体" w:cs="Nimbus Roman No9 L"/>
                <w:color w:val="auto"/>
                <w:sz w:val="21"/>
                <w:szCs w:val="21"/>
              </w:rPr>
              <w:t>1.机构及人员资质情况。开展母婴保健技术服务技术服务的机构执业资质和人员执业资格情况；开展人类辅助生殖技术等服务的机构执业资质情况；开展人类精子库的机构执业资质情况</w:t>
            </w:r>
            <w:r>
              <w:rPr>
                <w:rFonts w:hint="default" w:ascii="Nimbus Roman No9 L" w:hAnsi="Nimbus Roman No9 L" w:eastAsia="宋体" w:cs="Nimbus Roman No9 L"/>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default" w:ascii="Nimbus Roman No9 L" w:hAnsi="Nimbus Roman No9 L" w:eastAsia="宋体" w:cs="Nimbus Roman No9 L"/>
                <w:color w:val="auto"/>
                <w:sz w:val="21"/>
                <w:szCs w:val="21"/>
                <w:lang w:eastAsia="zh-CN"/>
              </w:rPr>
            </w:pPr>
            <w:r>
              <w:rPr>
                <w:rFonts w:hint="default" w:ascii="Nimbus Roman No9 L" w:hAnsi="Nimbus Roman No9 L" w:eastAsia="宋体" w:cs="Nimbus Roman No9 L"/>
                <w:color w:val="auto"/>
                <w:sz w:val="21"/>
                <w:szCs w:val="21"/>
              </w:rPr>
              <w:t>2.法律法规执行情况。机构是否按照批准的业务范围和服务项目执业；人员是否按照批准的服务项目执业；机构是否符合开展技术服务设置标准；开展终止中期以上妊娠手术是否进行查验登记；开展孕妇外周血胎儿游离DNA产前筛查与诊断是否规范；开展人类辅助生殖技术是否查验身份证、结婚证；相关技术服务是否遵守知情同意的原则；出具医学证明文件和诊断报告是否符合相关规定；病历、记录、档案等医疗文书是否符合相关规定；是否设置禁止“两非”的警示标志；是否依法发布母婴保健技术服务广告；开展产前诊断、人类辅助生殖技术等服务是否符合相关要求</w:t>
            </w:r>
            <w:r>
              <w:rPr>
                <w:rFonts w:hint="default" w:ascii="Nimbus Roman No9 L" w:hAnsi="Nimbus Roman No9 L" w:eastAsia="宋体" w:cs="Nimbus Roman No9 L"/>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default" w:ascii="Nimbus Roman No9 L" w:hAnsi="Nimbus Roman No9 L" w:eastAsia="宋体" w:cs="Nimbus Roman No9 L"/>
                <w:color w:val="auto"/>
                <w:sz w:val="21"/>
                <w:szCs w:val="21"/>
                <w:lang w:eastAsia="zh-CN"/>
              </w:rPr>
            </w:pPr>
            <w:r>
              <w:rPr>
                <w:rFonts w:hint="default" w:ascii="Nimbus Roman No9 L" w:hAnsi="Nimbus Roman No9 L" w:eastAsia="宋体" w:cs="Nimbus Roman No9 L"/>
                <w:color w:val="auto"/>
                <w:sz w:val="21"/>
                <w:szCs w:val="21"/>
              </w:rPr>
              <w:t>3.制度建立及实施情况。是否建立禁止胎儿性别鉴定的管理制度情况；是否建立终止中期以上妊娠查验登记制度情况；建立健全技术档案管理、转诊、追踪观察制度情况；是否建立孕产妇死亡、婴儿死亡以及新生儿出生缺陷报告制度情况；是否建立出生医学证明管理制度并按要求实施情况；是否存在出具虚假出生医学证明情况；是否具有保证技术服务安全和服务质量的其他管理制度情况</w:t>
            </w:r>
            <w:r>
              <w:rPr>
                <w:rFonts w:hint="default" w:ascii="Nimbus Roman No9 L" w:hAnsi="Nimbus Roman No9 L" w:eastAsia="宋体" w:cs="Nimbus Roman No9 L"/>
                <w:color w:val="auto"/>
                <w:sz w:val="21"/>
                <w:szCs w:val="21"/>
                <w:lang w:eastAsia="zh-CN"/>
              </w:rPr>
              <w:t>；</w:t>
            </w:r>
          </w:p>
          <w:p>
            <w:pPr>
              <w:keepNext w:val="0"/>
              <w:keepLines w:val="0"/>
              <w:pageBreakBefore w:val="0"/>
              <w:widowControl w:val="0"/>
              <w:kinsoku/>
              <w:wordWrap/>
              <w:overflowPunct/>
              <w:topLinePunct w:val="0"/>
              <w:autoSpaceDE/>
              <w:autoSpaceDN/>
              <w:bidi w:val="0"/>
              <w:adjustRightInd/>
              <w:snapToGrid/>
              <w:spacing w:beforeLines="0" w:afterLines="0" w:line="300" w:lineRule="exact"/>
              <w:textAlignment w:val="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lang w:val="en-US" w:eastAsia="zh-CN"/>
              </w:rPr>
              <w:t>4.规范应用</w:t>
            </w:r>
            <w:r>
              <w:rPr>
                <w:rFonts w:hint="default" w:ascii="Nimbus Roman No9 L" w:hAnsi="Nimbus Roman No9 L" w:eastAsia="宋体" w:cs="Nimbus Roman No9 L"/>
                <w:color w:val="auto"/>
                <w:sz w:val="21"/>
                <w:szCs w:val="21"/>
              </w:rPr>
              <w:t>人类辅助生殖技术</w:t>
            </w:r>
            <w:r>
              <w:rPr>
                <w:rFonts w:hint="default" w:ascii="Nimbus Roman No9 L" w:hAnsi="Nimbus Roman No9 L" w:eastAsia="宋体" w:cs="Nimbus Roman No9 L"/>
                <w:color w:val="auto"/>
                <w:sz w:val="21"/>
                <w:szCs w:val="21"/>
                <w:lang w:val="en-US" w:eastAsia="zh-CN"/>
              </w:rPr>
              <w:t>专项检查。是否符合国家生育政策、伦理原则和基本标准；是否遵守临床、实验室等操作规范；是否存在非法采供精、非法采供卵、参与实施代孕、伪造或买卖出生医学证明、滥用性别鉴定技术等行为；是否存在无相应技术资质开展人类辅助生殖技术的行为。</w:t>
            </w:r>
          </w:p>
        </w:tc>
        <w:tc>
          <w:tcPr>
            <w:tcW w:w="1362" w:type="dxa"/>
            <w:vMerge w:val="restart"/>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default" w:ascii="Nimbus Roman No9 L" w:hAnsi="Nimbus Roman No9 L" w:eastAsia="宋体" w:cs="Nimbus Roman No9 L"/>
                <w:color w:val="auto"/>
                <w:sz w:val="21"/>
                <w:szCs w:val="21"/>
              </w:rPr>
            </w:pPr>
          </w:p>
          <w:p>
            <w:pPr>
              <w:spacing w:beforeLines="0" w:afterLines="0" w:line="360" w:lineRule="auto"/>
              <w:rPr>
                <w:rFonts w:hint="default" w:ascii="Nimbus Roman No9 L" w:hAnsi="Nimbus Roman No9 L" w:eastAsia="宋体" w:cs="Nimbus Roman No9 L"/>
                <w:color w:val="auto"/>
                <w:sz w:val="21"/>
                <w:szCs w:val="21"/>
              </w:rPr>
            </w:pPr>
          </w:p>
          <w:p>
            <w:pPr>
              <w:spacing w:beforeLines="0" w:afterLines="0" w:line="360" w:lineRule="auto"/>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根据各机构业务开展情况，检查内容可合理缺项。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tcBorders>
              <w:top w:val="single" w:color="auto" w:sz="4" w:space="0"/>
              <w:left w:val="single" w:color="auto" w:sz="4" w:space="0"/>
              <w:right w:val="single" w:color="auto" w:sz="4" w:space="0"/>
              <w:tl2br w:val="nil"/>
              <w:tr2bl w:val="nil"/>
            </w:tcBorders>
            <w:vAlign w:val="center"/>
          </w:tcPr>
          <w:p>
            <w:pPr>
              <w:spacing w:beforeLines="0" w:afterLines="0" w:line="360" w:lineRule="auto"/>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2</w:t>
            </w:r>
          </w:p>
        </w:tc>
        <w:tc>
          <w:tcPr>
            <w:tcW w:w="1641" w:type="dxa"/>
            <w:tcBorders>
              <w:top w:val="single" w:color="auto" w:sz="4" w:space="0"/>
              <w:left w:val="single" w:color="auto" w:sz="4" w:space="0"/>
              <w:right w:val="single" w:color="auto" w:sz="4" w:space="0"/>
              <w:tl2br w:val="nil"/>
              <w:tr2bl w:val="nil"/>
            </w:tcBorders>
            <w:vAlign w:val="center"/>
          </w:tcPr>
          <w:p>
            <w:pPr>
              <w:spacing w:beforeLines="0" w:afterLines="0"/>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其他医疗、保健机构</w:t>
            </w:r>
          </w:p>
        </w:tc>
        <w:tc>
          <w:tcPr>
            <w:tcW w:w="1176"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afterLines="0"/>
              <w:jc w:val="center"/>
              <w:rPr>
                <w:rFonts w:hint="default" w:ascii="Nimbus Roman No9 L" w:hAnsi="Nimbus Roman No9 L" w:eastAsia="宋体" w:cs="Nimbus Roman No9 L"/>
                <w:color w:val="auto"/>
                <w:sz w:val="21"/>
                <w:szCs w:val="21"/>
              </w:rPr>
            </w:pPr>
            <w:r>
              <w:rPr>
                <w:rFonts w:hint="default" w:ascii="Nimbus Roman No9 L" w:hAnsi="Nimbus Roman No9 L" w:eastAsia="宋体" w:cs="Nimbus Roman No9 L"/>
                <w:color w:val="auto"/>
                <w:sz w:val="21"/>
                <w:szCs w:val="21"/>
              </w:rPr>
              <w:t>50%</w:t>
            </w:r>
          </w:p>
        </w:tc>
        <w:tc>
          <w:tcPr>
            <w:tcW w:w="90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spacing w:beforeLines="0" w:afterLines="0"/>
              <w:jc w:val="left"/>
              <w:rPr>
                <w:rFonts w:hint="default" w:ascii="Nimbus Roman No9 L" w:hAnsi="Nimbus Roman No9 L" w:eastAsia="宋体" w:cs="Nimbus Roman No9 L"/>
                <w:color w:val="auto"/>
                <w:sz w:val="21"/>
                <w:szCs w:val="21"/>
              </w:rPr>
            </w:pPr>
          </w:p>
        </w:tc>
        <w:tc>
          <w:tcPr>
            <w:tcW w:w="1362" w:type="dxa"/>
            <w:vMerge w:val="continue"/>
            <w:tcBorders>
              <w:top w:val="single" w:color="auto" w:sz="4" w:space="0"/>
              <w:left w:val="single" w:color="auto" w:sz="4" w:space="0"/>
              <w:bottom w:val="single" w:color="auto" w:sz="4" w:space="0"/>
              <w:right w:val="single" w:color="auto" w:sz="4" w:space="0"/>
              <w:tl2br w:val="nil"/>
              <w:tr2bl w:val="nil"/>
            </w:tcBorders>
            <w:vAlign w:val="top"/>
          </w:tcPr>
          <w:p>
            <w:pPr>
              <w:spacing w:beforeLines="0" w:afterLines="0" w:line="360" w:lineRule="auto"/>
              <w:rPr>
                <w:rFonts w:hint="default" w:ascii="Nimbus Roman No9 L" w:hAnsi="Nimbus Roman No9 L" w:eastAsia="宋体" w:cs="Nimbus Roman No9 L"/>
                <w:color w:val="auto"/>
                <w:sz w:val="21"/>
                <w:szCs w:val="21"/>
              </w:rPr>
            </w:pPr>
          </w:p>
        </w:tc>
      </w:tr>
    </w:tbl>
    <w:p>
      <w:pPr>
        <w:rPr>
          <w:color w:val="000000"/>
        </w:rPr>
      </w:pPr>
    </w:p>
    <w:p>
      <w:pPr>
        <w:rPr>
          <w:color w:val="000000"/>
        </w:rPr>
      </w:pPr>
    </w:p>
    <w:p>
      <w:pPr>
        <w:spacing w:line="440" w:lineRule="exact"/>
        <w:rPr>
          <w:rFonts w:ascii="黑体" w:hAnsi="黑体" w:eastAsia="黑体"/>
          <w:sz w:val="32"/>
          <w:szCs w:val="32"/>
        </w:rPr>
      </w:pPr>
    </w:p>
    <w:p>
      <w:pPr>
        <w:spacing w:line="440" w:lineRule="exact"/>
        <w:rPr>
          <w:rFonts w:hint="eastAsia" w:ascii="黑体" w:hAnsi="黑体" w:eastAsia="黑体" w:cs="黑体"/>
          <w:b w:val="0"/>
          <w:bCs/>
          <w:color w:val="000000"/>
          <w:sz w:val="32"/>
          <w:szCs w:val="32"/>
          <w:lang w:val="en-US" w:eastAsia="zh-CN"/>
        </w:rPr>
      </w:pPr>
      <w:r>
        <w:rPr>
          <w:rFonts w:hint="eastAsia" w:ascii="黑体" w:hAnsi="黑体" w:eastAsia="黑体" w:cs="黑体"/>
          <w:b w:val="0"/>
          <w:bCs/>
          <w:color w:val="000000"/>
          <w:sz w:val="32"/>
          <w:szCs w:val="32"/>
          <w:lang w:eastAsia="zh-CN"/>
        </w:rPr>
        <w:t>附件</w:t>
      </w:r>
      <w:r>
        <w:rPr>
          <w:rFonts w:hint="eastAsia" w:ascii="黑体" w:hAnsi="黑体" w:eastAsia="黑体" w:cs="黑体"/>
          <w:b w:val="0"/>
          <w:bCs/>
          <w:color w:val="000000"/>
          <w:sz w:val="32"/>
          <w:szCs w:val="32"/>
          <w:lang w:val="en-US" w:eastAsia="zh-CN"/>
        </w:rPr>
        <w:t>2：</w:t>
      </w:r>
    </w:p>
    <w:p>
      <w:pPr>
        <w:spacing w:beforeLines="0" w:afterLines="0" w:line="360" w:lineRule="auto"/>
        <w:jc w:val="center"/>
        <w:rPr>
          <w:rFonts w:hint="eastAsia" w:ascii="宋体" w:hAnsi="宋体" w:eastAsia="宋体" w:cs="Times New Roman"/>
          <w:b/>
          <w:color w:val="auto"/>
          <w:sz w:val="44"/>
        </w:rPr>
      </w:pPr>
      <w:r>
        <w:rPr>
          <w:rFonts w:hint="eastAsia" w:ascii="宋体" w:hAnsi="宋体" w:eastAsia="宋体" w:cs="Times New Roman"/>
          <w:b/>
          <w:color w:val="auto"/>
          <w:sz w:val="44"/>
        </w:rPr>
        <w:t>202</w:t>
      </w:r>
      <w:r>
        <w:rPr>
          <w:rFonts w:hint="eastAsia" w:ascii="宋体" w:hAnsi="宋体" w:eastAsia="宋体" w:cs="Times New Roman"/>
          <w:b/>
          <w:color w:val="auto"/>
          <w:sz w:val="44"/>
          <w:lang w:val="en-US" w:eastAsia="zh-CN"/>
        </w:rPr>
        <w:t>3</w:t>
      </w:r>
      <w:r>
        <w:rPr>
          <w:rFonts w:hint="eastAsia" w:ascii="宋体" w:hAnsi="宋体" w:eastAsia="宋体" w:cs="Times New Roman"/>
          <w:b/>
          <w:color w:val="auto"/>
          <w:sz w:val="44"/>
        </w:rPr>
        <w:t>年母婴保健技术服务机构国家</w:t>
      </w:r>
      <w:r>
        <w:rPr>
          <w:rFonts w:hint="eastAsia" w:ascii="宋体" w:hAnsi="宋体" w:eastAsia="宋体" w:cs="Times New Roman"/>
          <w:b/>
          <w:color w:val="auto"/>
          <w:sz w:val="44"/>
          <w:lang w:eastAsia="zh-CN"/>
        </w:rPr>
        <w:t>随机</w:t>
      </w:r>
      <w:r>
        <w:rPr>
          <w:rFonts w:hint="eastAsia" w:ascii="宋体" w:hAnsi="宋体" w:eastAsia="宋体" w:cs="Times New Roman"/>
          <w:b/>
          <w:color w:val="auto"/>
          <w:sz w:val="44"/>
        </w:rPr>
        <w:t>监督抽查汇总表</w:t>
      </w:r>
    </w:p>
    <w:tbl>
      <w:tblPr>
        <w:tblStyle w:val="4"/>
        <w:tblW w:w="14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298"/>
        <w:gridCol w:w="251"/>
        <w:gridCol w:w="548"/>
        <w:gridCol w:w="517"/>
        <w:gridCol w:w="555"/>
        <w:gridCol w:w="503"/>
        <w:gridCol w:w="540"/>
        <w:gridCol w:w="525"/>
        <w:gridCol w:w="585"/>
        <w:gridCol w:w="566"/>
        <w:gridCol w:w="525"/>
        <w:gridCol w:w="521"/>
        <w:gridCol w:w="585"/>
        <w:gridCol w:w="540"/>
        <w:gridCol w:w="559"/>
        <w:gridCol w:w="690"/>
        <w:gridCol w:w="525"/>
        <w:gridCol w:w="570"/>
        <w:gridCol w:w="525"/>
        <w:gridCol w:w="514"/>
        <w:gridCol w:w="540"/>
        <w:gridCol w:w="562"/>
        <w:gridCol w:w="503"/>
        <w:gridCol w:w="602"/>
        <w:gridCol w:w="689"/>
        <w:gridCol w:w="6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647"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单位</w:t>
            </w:r>
          </w:p>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类别</w:t>
            </w:r>
          </w:p>
        </w:tc>
        <w:tc>
          <w:tcPr>
            <w:tcW w:w="2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辖区内单位总数</w:t>
            </w:r>
          </w:p>
        </w:tc>
        <w:tc>
          <w:tcPr>
            <w:tcW w:w="25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检查单位数</w:t>
            </w:r>
          </w:p>
        </w:tc>
        <w:tc>
          <w:tcPr>
            <w:tcW w:w="10995" w:type="dxa"/>
            <w:gridSpan w:val="20"/>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不合格情况</w:t>
            </w:r>
          </w:p>
        </w:tc>
        <w:tc>
          <w:tcPr>
            <w:tcW w:w="2439" w:type="dxa"/>
            <w:gridSpan w:val="4"/>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10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机构及人员资质情况</w:t>
            </w:r>
          </w:p>
        </w:tc>
        <w:tc>
          <w:tcPr>
            <w:tcW w:w="6694" w:type="dxa"/>
            <w:gridSpan w:val="12"/>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法律法规执行情况</w:t>
            </w:r>
          </w:p>
        </w:tc>
        <w:tc>
          <w:tcPr>
            <w:tcW w:w="3236" w:type="dxa"/>
            <w:gridSpan w:val="6"/>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制度建立情况</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查处案件数</w:t>
            </w: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罚没款金额（万元）</w:t>
            </w: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吊销执业机构许可证单位数</w:t>
            </w: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吊销人员资格证单位数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0" w:hRule="atLeast"/>
        </w:trPr>
        <w:tc>
          <w:tcPr>
            <w:tcW w:w="647"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left"/>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 xml:space="preserve">机构执业资质管理不符合要求单位数 </w:t>
            </w: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人员资格管理不符合要求单位数</w:t>
            </w: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机构未按照批准的业务范围和服务项目执业单位数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人员未按照批准的服务项目执业单位数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不符合开展技术服务的机构设置标准单位数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未按要求开展终止中期以上妊娠手术进行查验登记单位数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未按要求开展人类辅助生殖技术查验身份证、结婚证单位数</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开展相关技术服务未按要求遵守知情同意原则单位数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出具医学证明文件和诊断报告不符合相关规定单位数</w:t>
            </w: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病历、记录、档案等文书不符合相关规定单位数</w:t>
            </w: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未按要求设置禁止“两非”警示标志单位数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违法发布母婴保健技术服务广告单位数</w:t>
            </w:r>
          </w:p>
        </w:tc>
        <w:tc>
          <w:tcPr>
            <w:tcW w:w="55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kern w:val="2"/>
                <w:sz w:val="18"/>
                <w:szCs w:val="18"/>
                <w:lang w:val="en-US" w:eastAsia="zh-CN" w:bidi="ar-SA"/>
              </w:rPr>
            </w:pPr>
            <w:r>
              <w:rPr>
                <w:rFonts w:hint="eastAsia" w:ascii="宋体" w:hAnsi="宋体" w:eastAsia="宋体" w:cs="宋体"/>
                <w:color w:val="auto"/>
                <w:w w:val="78"/>
                <w:sz w:val="18"/>
                <w:szCs w:val="18"/>
              </w:rPr>
              <w:t>开展产前诊断、人类辅助生殖技术等服务是否符合相关要求</w:t>
            </w:r>
          </w:p>
        </w:tc>
        <w:tc>
          <w:tcPr>
            <w:tcW w:w="69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default" w:ascii="宋体" w:hAnsi="宋体" w:eastAsia="宋体" w:cs="宋体"/>
                <w:color w:val="auto"/>
                <w:w w:val="78"/>
                <w:sz w:val="18"/>
                <w:szCs w:val="18"/>
                <w:lang w:val="en-US"/>
              </w:rPr>
            </w:pPr>
            <w:r>
              <w:rPr>
                <w:rFonts w:hint="eastAsia" w:ascii="宋体" w:hAnsi="宋体" w:eastAsia="宋体" w:cs="宋体"/>
                <w:color w:val="auto"/>
                <w:w w:val="78"/>
                <w:sz w:val="18"/>
                <w:szCs w:val="18"/>
                <w:lang w:val="en-US" w:eastAsia="zh-CN"/>
              </w:rPr>
              <w:t>存在买卖精子、买卖卵子、代孕、伪造和买卖出生医学证明等违法犯罪行为单位数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未建立禁止胎儿性别鉴定管理制度单位数</w:t>
            </w:r>
          </w:p>
        </w:tc>
        <w:tc>
          <w:tcPr>
            <w:tcW w:w="57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未建立终止中期以上妊娠查验登记制度单位数</w:t>
            </w: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未建立健全技术档案管理、转诊、追踪观察制度单位数</w:t>
            </w:r>
          </w:p>
        </w:tc>
        <w:tc>
          <w:tcPr>
            <w:tcW w:w="514"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未建立孕产妇死亡、婴儿死亡以及新生儿初生缺陷报告制度单位数</w:t>
            </w: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未建立出生医学证明管理制度</w:t>
            </w:r>
            <w:r>
              <w:rPr>
                <w:rFonts w:hint="default" w:ascii="宋体" w:hAnsi="宋体" w:eastAsia="宋体" w:cs="宋体"/>
                <w:color w:val="auto"/>
                <w:w w:val="78"/>
                <w:sz w:val="18"/>
                <w:szCs w:val="18"/>
              </w:rPr>
              <w:t>和未按要求实施</w:t>
            </w:r>
            <w:r>
              <w:rPr>
                <w:rFonts w:hint="eastAsia" w:ascii="宋体" w:hAnsi="宋体" w:eastAsia="宋体" w:cs="宋体"/>
                <w:color w:val="auto"/>
                <w:w w:val="78"/>
                <w:sz w:val="18"/>
                <w:szCs w:val="18"/>
              </w:rPr>
              <w:t>单位数</w:t>
            </w:r>
          </w:p>
        </w:tc>
        <w:tc>
          <w:tcPr>
            <w:tcW w:w="56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不具有保证技术服务安全和服务质量的其他管理制度单位数</w:t>
            </w: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default" w:ascii="宋体" w:hAnsi="宋体" w:eastAsia="宋体" w:cs="宋体"/>
                <w:color w:val="auto"/>
                <w:w w:val="78"/>
                <w:sz w:val="18"/>
                <w:szCs w:val="18"/>
              </w:rPr>
            </w:pPr>
            <w:r>
              <w:rPr>
                <w:rFonts w:hint="eastAsia" w:ascii="宋体" w:hAnsi="宋体" w:eastAsia="宋体" w:cs="宋体"/>
                <w:color w:val="auto"/>
                <w:w w:val="78"/>
                <w:sz w:val="18"/>
                <w:szCs w:val="18"/>
              </w:rPr>
              <w:t>妇幼保健</w:t>
            </w:r>
            <w:r>
              <w:rPr>
                <w:rFonts w:hint="default" w:ascii="宋体" w:hAnsi="宋体" w:eastAsia="宋体" w:cs="宋体"/>
                <w:color w:val="auto"/>
                <w:w w:val="78"/>
                <w:sz w:val="18"/>
                <w:szCs w:val="18"/>
              </w:rPr>
              <w:t>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其他医疗、保健机构</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64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jc w:val="center"/>
              <w:textAlignment w:val="auto"/>
              <w:rPr>
                <w:rFonts w:hint="eastAsia" w:ascii="宋体" w:hAnsi="宋体" w:eastAsia="宋体" w:cs="宋体"/>
                <w:color w:val="auto"/>
                <w:w w:val="78"/>
                <w:sz w:val="18"/>
                <w:szCs w:val="18"/>
              </w:rPr>
            </w:pPr>
            <w:r>
              <w:rPr>
                <w:rFonts w:hint="eastAsia" w:ascii="宋体" w:hAnsi="宋体" w:eastAsia="宋体" w:cs="宋体"/>
                <w:color w:val="auto"/>
                <w:w w:val="78"/>
                <w:sz w:val="18"/>
                <w:szCs w:val="18"/>
              </w:rPr>
              <w:t>合计</w:t>
            </w:r>
          </w:p>
        </w:tc>
        <w:tc>
          <w:tcPr>
            <w:tcW w:w="29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25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8"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17"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5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66"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1"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85"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5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9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7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2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14"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40"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6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503"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02"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89"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c>
          <w:tcPr>
            <w:tcW w:w="645" w:type="dxa"/>
            <w:tcBorders>
              <w:top w:val="single" w:color="auto" w:sz="4" w:space="0"/>
              <w:left w:val="single" w:color="auto" w:sz="4" w:space="0"/>
              <w:bottom w:val="single" w:color="auto" w:sz="4" w:space="0"/>
              <w:right w:val="single" w:color="auto" w:sz="4" w:space="0"/>
              <w:tl2br w:val="nil"/>
              <w:tr2bl w:val="nil"/>
            </w:tcBorders>
            <w:vAlign w:val="top"/>
          </w:tcPr>
          <w:p>
            <w:pPr>
              <w:keepNext w:val="0"/>
              <w:keepLines w:val="0"/>
              <w:pageBreakBefore w:val="0"/>
              <w:widowControl w:val="0"/>
              <w:kinsoku/>
              <w:wordWrap/>
              <w:overflowPunct/>
              <w:topLinePunct w:val="0"/>
              <w:autoSpaceDE/>
              <w:autoSpaceDN/>
              <w:bidi w:val="0"/>
              <w:adjustRightInd/>
              <w:snapToGrid/>
              <w:spacing w:before="100" w:beforeLines="0" w:beforeAutospacing="1" w:after="100" w:afterLines="0" w:afterAutospacing="1" w:line="220" w:lineRule="exact"/>
              <w:textAlignment w:val="auto"/>
              <w:rPr>
                <w:rFonts w:hint="eastAsia" w:ascii="宋体" w:hAnsi="宋体" w:eastAsia="宋体" w:cs="宋体"/>
                <w:color w:val="auto"/>
                <w:w w:val="78"/>
                <w:sz w:val="18"/>
                <w:szCs w:val="18"/>
              </w:rPr>
            </w:pPr>
          </w:p>
        </w:tc>
      </w:tr>
    </w:tbl>
    <w:p>
      <w:pPr>
        <w:tabs>
          <w:tab w:val="left" w:pos="492"/>
        </w:tabs>
        <w:spacing w:line="240" w:lineRule="auto"/>
        <w:jc w:val="left"/>
        <w:rPr>
          <w:rFonts w:hint="eastAsia" w:ascii="宋体" w:hAnsi="宋体" w:eastAsiaTheme="minorEastAsia"/>
          <w:b/>
          <w:color w:val="000000"/>
          <w:sz w:val="44"/>
          <w:szCs w:val="4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50</w:t>
    </w:r>
    <w: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440" w:lineRule="exact"/>
      <w:jc w:val="both"/>
      <w:rPr>
        <w:rFonts w:hint="eastAsia" w:ascii="宋体" w:hAnsi="宋体"/>
        <w:b/>
        <w:color w:val="000000"/>
        <w:sz w:val="44"/>
        <w:szCs w:val="44"/>
      </w:rPr>
    </w:pP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jgxNjgzNzcwMzYzMTc2ZDZlNTYwNThiMzJiYzAifQ=="/>
  </w:docVars>
  <w:rsids>
    <w:rsidRoot w:val="4D8E0BDE"/>
    <w:rsid w:val="0029056A"/>
    <w:rsid w:val="008F37B5"/>
    <w:rsid w:val="01D16473"/>
    <w:rsid w:val="049F15F2"/>
    <w:rsid w:val="06826A61"/>
    <w:rsid w:val="09F55CB7"/>
    <w:rsid w:val="10151B5B"/>
    <w:rsid w:val="12787082"/>
    <w:rsid w:val="133E713B"/>
    <w:rsid w:val="13E6215C"/>
    <w:rsid w:val="18B35DCB"/>
    <w:rsid w:val="19AF7521"/>
    <w:rsid w:val="24E01ACF"/>
    <w:rsid w:val="2B497705"/>
    <w:rsid w:val="2B651F92"/>
    <w:rsid w:val="2BA22A3A"/>
    <w:rsid w:val="2C661E4E"/>
    <w:rsid w:val="2C677503"/>
    <w:rsid w:val="2EE04071"/>
    <w:rsid w:val="30C97E0A"/>
    <w:rsid w:val="33680B19"/>
    <w:rsid w:val="348632D1"/>
    <w:rsid w:val="35E33ACC"/>
    <w:rsid w:val="38ED28E0"/>
    <w:rsid w:val="397B4740"/>
    <w:rsid w:val="39810ED1"/>
    <w:rsid w:val="3AC4730B"/>
    <w:rsid w:val="3C8A0E07"/>
    <w:rsid w:val="3E5F7F5A"/>
    <w:rsid w:val="42244D44"/>
    <w:rsid w:val="426213EE"/>
    <w:rsid w:val="43A90EB4"/>
    <w:rsid w:val="43D7040E"/>
    <w:rsid w:val="47C843CD"/>
    <w:rsid w:val="49DD3EAD"/>
    <w:rsid w:val="4C9D60C4"/>
    <w:rsid w:val="4CAA6041"/>
    <w:rsid w:val="4D522F72"/>
    <w:rsid w:val="4D8E0BDE"/>
    <w:rsid w:val="50EF09AC"/>
    <w:rsid w:val="5133067A"/>
    <w:rsid w:val="55B20BA1"/>
    <w:rsid w:val="5AF21E02"/>
    <w:rsid w:val="5DA17D7B"/>
    <w:rsid w:val="5EA66286"/>
    <w:rsid w:val="62AB4BEE"/>
    <w:rsid w:val="63772196"/>
    <w:rsid w:val="66DF1384"/>
    <w:rsid w:val="67291A8F"/>
    <w:rsid w:val="694146C0"/>
    <w:rsid w:val="6AA80C2B"/>
    <w:rsid w:val="6C0C04F2"/>
    <w:rsid w:val="711C6B1D"/>
    <w:rsid w:val="71691D67"/>
    <w:rsid w:val="7B1F643B"/>
    <w:rsid w:val="7CD14A76"/>
    <w:rsid w:val="7E1F73EC"/>
    <w:rsid w:val="EFEF7F56"/>
    <w:rsid w:val="FBFBD991"/>
    <w:rsid w:val="FDFD9D70"/>
    <w:rsid w:val="FFB5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2751</Words>
  <Characters>2811</Characters>
  <Lines>0</Lines>
  <Paragraphs>0</Paragraphs>
  <TotalTime>2</TotalTime>
  <ScaleCrop>false</ScaleCrop>
  <LinksUpToDate>false</LinksUpToDate>
  <CharactersWithSpaces>2870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2020-04-19T01:05:00Z</dcterms:created>
  <dc:creator>Administrator</dc:creator>
  <cp:lastModifiedBy>wjw</cp:lastModifiedBy>
  <dcterms:modified xsi:type="dcterms:W3CDTF">2023-05-26T18:11:49Z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78D1CD7358174DDAB39905419B60E10F_12</vt:lpwstr>
  </property>
</Properties>
</file>